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550E4C46" w:rsidR="004E7CC2" w:rsidRPr="00484306" w:rsidRDefault="00397E38" w:rsidP="004E7CC2">
      <w:pPr>
        <w:spacing w:after="0"/>
        <w:jc w:val="center"/>
        <w:rPr>
          <w:rFonts w:cs="Arial"/>
          <w:b/>
          <w:sz w:val="28"/>
          <w:szCs w:val="28"/>
        </w:rPr>
      </w:pPr>
      <w:r>
        <w:rPr>
          <w:rFonts w:cs="Arial"/>
          <w:b/>
          <w:sz w:val="28"/>
          <w:szCs w:val="28"/>
        </w:rPr>
        <w:t>Atlanta College and Career Academy</w:t>
      </w:r>
    </w:p>
    <w:p w14:paraId="59265A06" w14:textId="5C3B8212"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37210">
        <w:rPr>
          <w:rFonts w:cs="Arial"/>
          <w:b/>
          <w:color w:val="0083A9" w:themeColor="accent1"/>
          <w:sz w:val="28"/>
          <w:szCs w:val="28"/>
        </w:rPr>
        <w:t>September 8</w:t>
      </w:r>
      <w:r w:rsidR="00397E38">
        <w:rPr>
          <w:rFonts w:cs="Arial"/>
          <w:b/>
          <w:color w:val="0083A9" w:themeColor="accent1"/>
          <w:sz w:val="28"/>
          <w:szCs w:val="28"/>
        </w:rPr>
        <w:t>, 2022</w:t>
      </w:r>
    </w:p>
    <w:p w14:paraId="2F587AC9" w14:textId="1ACE344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37210">
        <w:rPr>
          <w:rFonts w:cs="Arial"/>
          <w:b/>
          <w:color w:val="0083A9" w:themeColor="accent1"/>
          <w:sz w:val="28"/>
          <w:szCs w:val="28"/>
        </w:rPr>
        <w:t>4</w:t>
      </w:r>
      <w:r w:rsidR="00397E38">
        <w:rPr>
          <w:rFonts w:cs="Arial"/>
          <w:b/>
          <w:color w:val="0083A9" w:themeColor="accent1"/>
          <w:sz w:val="28"/>
          <w:szCs w:val="28"/>
        </w:rPr>
        <w:t xml:space="preserve"> p.m.</w:t>
      </w:r>
    </w:p>
    <w:p w14:paraId="706B4C5B" w14:textId="78FACD0F"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637210" w:rsidRPr="00E132AA">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495F723E" w:rsidR="004E7CC2" w:rsidRPr="00E132AA" w:rsidRDefault="004E7CC2" w:rsidP="009A3327">
      <w:pPr>
        <w:pStyle w:val="ListParagraph"/>
        <w:numPr>
          <w:ilvl w:val="0"/>
          <w:numId w:val="3"/>
        </w:numPr>
        <w:ind w:left="630" w:hanging="630"/>
        <w:rPr>
          <w:rFonts w:cs="Arial"/>
          <w:b/>
          <w:i/>
          <w:color w:val="0083A9" w:themeColor="accent1"/>
          <w:sz w:val="24"/>
          <w:szCs w:val="24"/>
        </w:rPr>
      </w:pPr>
      <w:r w:rsidRPr="00484306">
        <w:rPr>
          <w:rFonts w:cs="Arial"/>
          <w:b/>
          <w:sz w:val="24"/>
          <w:szCs w:val="24"/>
        </w:rPr>
        <w:t xml:space="preserve">Call to order: </w:t>
      </w:r>
      <w:r w:rsidR="00637210" w:rsidRPr="00E132AA">
        <w:rPr>
          <w:rFonts w:cs="Arial"/>
          <w:color w:val="0083A9" w:themeColor="accent1"/>
          <w:sz w:val="24"/>
          <w:szCs w:val="24"/>
        </w:rPr>
        <w:t>4</w:t>
      </w:r>
      <w:r w:rsidR="00BE33D0" w:rsidRPr="00E132AA">
        <w:rPr>
          <w:rFonts w:cs="Arial"/>
          <w:color w:val="0083A9" w:themeColor="accent1"/>
          <w:sz w:val="24"/>
          <w:szCs w:val="24"/>
        </w:rPr>
        <w:t>:00</w:t>
      </w:r>
      <w:r w:rsidR="00922316" w:rsidRPr="00E132AA">
        <w:rPr>
          <w:rFonts w:cs="Arial"/>
          <w:color w:val="0083A9" w:themeColor="accent1"/>
          <w:sz w:val="24"/>
          <w:szCs w:val="24"/>
        </w:rPr>
        <w:t xml:space="preserve"> </w:t>
      </w:r>
      <w:r w:rsidR="00BE33D0" w:rsidRPr="00E132AA">
        <w:rPr>
          <w:rFonts w:cs="Arial"/>
          <w:color w:val="0083A9" w:themeColor="accent1"/>
          <w:sz w:val="24"/>
          <w:szCs w:val="24"/>
        </w:rPr>
        <w:t>pm</w:t>
      </w:r>
    </w:p>
    <w:p w14:paraId="144F6986" w14:textId="342993BE" w:rsidR="00397E38" w:rsidRPr="00397E38" w:rsidRDefault="009A3327" w:rsidP="00397E38">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637210" w:rsidRPr="00637210" w14:paraId="7D6CA8A4" w14:textId="77777777" w:rsidTr="00637210">
        <w:tc>
          <w:tcPr>
            <w:tcW w:w="3595" w:type="dxa"/>
            <w:shd w:val="clear" w:color="auto" w:fill="D99594"/>
            <w:vAlign w:val="center"/>
          </w:tcPr>
          <w:p w14:paraId="177A1CAC" w14:textId="77777777" w:rsidR="00637210" w:rsidRPr="00637210" w:rsidRDefault="00637210" w:rsidP="00637210">
            <w:pPr>
              <w:jc w:val="center"/>
              <w:rPr>
                <w:rFonts w:ascii="Calibri" w:eastAsia="Calibri" w:hAnsi="Calibri" w:cs="Arial"/>
                <w:b/>
                <w:sz w:val="28"/>
                <w:szCs w:val="28"/>
              </w:rPr>
            </w:pPr>
            <w:bookmarkStart w:id="0" w:name="_Hlk62146593"/>
            <w:r w:rsidRPr="00637210">
              <w:rPr>
                <w:rFonts w:ascii="Calibri" w:eastAsia="Calibri" w:hAnsi="Calibri" w:cs="Arial"/>
                <w:b/>
                <w:sz w:val="28"/>
                <w:szCs w:val="28"/>
              </w:rPr>
              <w:t>Role</w:t>
            </w:r>
          </w:p>
        </w:tc>
        <w:tc>
          <w:tcPr>
            <w:tcW w:w="3060" w:type="dxa"/>
            <w:shd w:val="clear" w:color="auto" w:fill="D99594"/>
            <w:vAlign w:val="center"/>
          </w:tcPr>
          <w:p w14:paraId="42AAC043" w14:textId="77777777" w:rsidR="00637210" w:rsidRPr="00637210" w:rsidRDefault="00637210" w:rsidP="00637210">
            <w:pPr>
              <w:jc w:val="center"/>
              <w:rPr>
                <w:rFonts w:ascii="Calibri" w:eastAsia="Calibri" w:hAnsi="Calibri" w:cs="Arial"/>
                <w:b/>
                <w:sz w:val="28"/>
                <w:szCs w:val="28"/>
              </w:rPr>
            </w:pPr>
            <w:r w:rsidRPr="00637210">
              <w:rPr>
                <w:rFonts w:ascii="Calibri" w:eastAsia="Calibri" w:hAnsi="Calibri" w:cs="Arial"/>
                <w:b/>
                <w:sz w:val="28"/>
                <w:szCs w:val="28"/>
              </w:rPr>
              <w:t xml:space="preserve">Name </w:t>
            </w:r>
            <w:r w:rsidRPr="00637210">
              <w:rPr>
                <w:rFonts w:ascii="Calibri" w:eastAsia="Calibri" w:hAnsi="Calibri" w:cs="Arial"/>
                <w:i/>
                <w:sz w:val="24"/>
                <w:szCs w:val="24"/>
              </w:rPr>
              <w:t>(or Vacant)</w:t>
            </w:r>
          </w:p>
        </w:tc>
        <w:tc>
          <w:tcPr>
            <w:tcW w:w="2695" w:type="dxa"/>
            <w:shd w:val="clear" w:color="auto" w:fill="D99594"/>
            <w:vAlign w:val="center"/>
          </w:tcPr>
          <w:p w14:paraId="2B9E92A6" w14:textId="77777777" w:rsidR="00637210" w:rsidRPr="00637210" w:rsidRDefault="00637210" w:rsidP="00637210">
            <w:pPr>
              <w:jc w:val="center"/>
              <w:rPr>
                <w:rFonts w:ascii="Calibri" w:eastAsia="Calibri" w:hAnsi="Calibri" w:cs="Arial"/>
                <w:b/>
                <w:sz w:val="28"/>
                <w:szCs w:val="28"/>
              </w:rPr>
            </w:pPr>
            <w:r w:rsidRPr="00637210">
              <w:rPr>
                <w:rFonts w:ascii="Calibri" w:eastAsia="Calibri" w:hAnsi="Calibri" w:cs="Arial"/>
                <w:b/>
                <w:sz w:val="28"/>
                <w:szCs w:val="28"/>
              </w:rPr>
              <w:t>Present or Absent</w:t>
            </w:r>
          </w:p>
        </w:tc>
      </w:tr>
      <w:tr w:rsidR="00637210" w:rsidRPr="00637210" w14:paraId="45DCFD60" w14:textId="77777777" w:rsidTr="00E016F9">
        <w:tc>
          <w:tcPr>
            <w:tcW w:w="3595" w:type="dxa"/>
          </w:tcPr>
          <w:p w14:paraId="4C8EA093"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 xml:space="preserve">Parent/Guardian </w:t>
            </w:r>
          </w:p>
        </w:tc>
        <w:tc>
          <w:tcPr>
            <w:tcW w:w="3060" w:type="dxa"/>
          </w:tcPr>
          <w:p w14:paraId="16B31121" w14:textId="77777777" w:rsidR="00637210" w:rsidRPr="00637210" w:rsidRDefault="00637210" w:rsidP="00637210">
            <w:pPr>
              <w:rPr>
                <w:rFonts w:ascii="Calibri" w:eastAsia="Calibri" w:hAnsi="Calibri" w:cs="Arial"/>
                <w:bCs/>
                <w:i/>
                <w:iCs/>
                <w:sz w:val="24"/>
                <w:szCs w:val="24"/>
              </w:rPr>
            </w:pPr>
            <w:r w:rsidRPr="00637210">
              <w:rPr>
                <w:rFonts w:ascii="Calibri" w:eastAsia="Calibri" w:hAnsi="Calibri" w:cs="Arial"/>
                <w:bCs/>
                <w:i/>
                <w:iCs/>
                <w:sz w:val="24"/>
                <w:szCs w:val="24"/>
              </w:rPr>
              <w:t>Vacant</w:t>
            </w:r>
          </w:p>
        </w:tc>
        <w:tc>
          <w:tcPr>
            <w:tcW w:w="2695" w:type="dxa"/>
          </w:tcPr>
          <w:p w14:paraId="6EA4DDC7" w14:textId="77777777" w:rsidR="00637210" w:rsidRPr="00637210" w:rsidRDefault="00637210" w:rsidP="00637210">
            <w:pPr>
              <w:rPr>
                <w:rFonts w:ascii="Calibri" w:eastAsia="Calibri" w:hAnsi="Calibri" w:cs="Arial"/>
                <w:b/>
                <w:sz w:val="24"/>
                <w:szCs w:val="24"/>
              </w:rPr>
            </w:pPr>
          </w:p>
        </w:tc>
      </w:tr>
      <w:tr w:rsidR="00637210" w:rsidRPr="00637210" w14:paraId="5201F83F" w14:textId="77777777" w:rsidTr="00E016F9">
        <w:tc>
          <w:tcPr>
            <w:tcW w:w="3595" w:type="dxa"/>
          </w:tcPr>
          <w:p w14:paraId="49F11CDF"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41ED7E6A" w14:textId="77777777" w:rsidR="00637210" w:rsidRPr="00DF7552" w:rsidRDefault="00637210" w:rsidP="00637210">
            <w:pPr>
              <w:rPr>
                <w:rFonts w:ascii="Calibri" w:eastAsia="Calibri" w:hAnsi="Calibri" w:cs="Arial"/>
                <w:b/>
                <w:sz w:val="24"/>
                <w:szCs w:val="24"/>
              </w:rPr>
            </w:pPr>
            <w:proofErr w:type="spellStart"/>
            <w:r w:rsidRPr="00DF7552">
              <w:rPr>
                <w:rFonts w:ascii="Calibri" w:eastAsia="Calibri" w:hAnsi="Calibri" w:cs="Arial"/>
                <w:b/>
                <w:sz w:val="24"/>
                <w:szCs w:val="24"/>
              </w:rPr>
              <w:t>Charyl</w:t>
            </w:r>
            <w:proofErr w:type="spellEnd"/>
            <w:r w:rsidRPr="00DF7552">
              <w:rPr>
                <w:rFonts w:ascii="Calibri" w:eastAsia="Calibri" w:hAnsi="Calibri" w:cs="Arial"/>
                <w:b/>
                <w:sz w:val="24"/>
                <w:szCs w:val="24"/>
              </w:rPr>
              <w:t xml:space="preserve"> Chatman</w:t>
            </w:r>
          </w:p>
        </w:tc>
        <w:tc>
          <w:tcPr>
            <w:tcW w:w="2695" w:type="dxa"/>
          </w:tcPr>
          <w:p w14:paraId="4F177575" w14:textId="48F154C8" w:rsidR="00637210" w:rsidRPr="00DF7552" w:rsidRDefault="004473F9" w:rsidP="00637210">
            <w:pPr>
              <w:rPr>
                <w:rFonts w:ascii="Calibri" w:eastAsia="Calibri" w:hAnsi="Calibri" w:cs="Arial"/>
                <w:b/>
                <w:sz w:val="24"/>
                <w:szCs w:val="24"/>
              </w:rPr>
            </w:pPr>
            <w:r w:rsidRPr="00DF7552">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66A2097D" w14:textId="77777777" w:rsidTr="00E016F9">
        <w:tc>
          <w:tcPr>
            <w:tcW w:w="3595" w:type="dxa"/>
          </w:tcPr>
          <w:p w14:paraId="309D748F"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238D6C77"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William Smith</w:t>
            </w:r>
          </w:p>
        </w:tc>
        <w:tc>
          <w:tcPr>
            <w:tcW w:w="2695" w:type="dxa"/>
          </w:tcPr>
          <w:p w14:paraId="0386D4E5" w14:textId="5C124F46" w:rsidR="00637210" w:rsidRPr="00DF7552" w:rsidRDefault="004473F9" w:rsidP="00637210">
            <w:pPr>
              <w:rPr>
                <w:rFonts w:ascii="Calibri" w:eastAsia="Calibri" w:hAnsi="Calibri" w:cs="Arial"/>
                <w:b/>
                <w:sz w:val="24"/>
                <w:szCs w:val="24"/>
              </w:rPr>
            </w:pPr>
            <w:r w:rsidRPr="00DF7552">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57E3705C" w14:textId="77777777" w:rsidTr="00E016F9">
        <w:tc>
          <w:tcPr>
            <w:tcW w:w="3595" w:type="dxa"/>
          </w:tcPr>
          <w:p w14:paraId="7152F85E"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170F26F0" w14:textId="77777777" w:rsidR="00637210" w:rsidRPr="00DF7552" w:rsidRDefault="00637210" w:rsidP="00637210">
            <w:pPr>
              <w:rPr>
                <w:rFonts w:ascii="Calibri" w:eastAsia="Calibri" w:hAnsi="Calibri" w:cs="Arial"/>
                <w:b/>
                <w:bCs/>
                <w:sz w:val="24"/>
                <w:szCs w:val="24"/>
              </w:rPr>
            </w:pPr>
            <w:r w:rsidRPr="00DF7552">
              <w:rPr>
                <w:rFonts w:ascii="Calibri" w:eastAsia="Calibri" w:hAnsi="Calibri" w:cs="Calibri"/>
                <w:b/>
                <w:bCs/>
                <w:color w:val="000000"/>
                <w:sz w:val="24"/>
                <w:szCs w:val="24"/>
              </w:rPr>
              <w:t>Luke Scanlon</w:t>
            </w:r>
          </w:p>
        </w:tc>
        <w:tc>
          <w:tcPr>
            <w:tcW w:w="2695" w:type="dxa"/>
          </w:tcPr>
          <w:p w14:paraId="3B55712C" w14:textId="4EC2134E" w:rsidR="00637210" w:rsidRPr="00DF7552" w:rsidRDefault="004473F9" w:rsidP="00637210">
            <w:pPr>
              <w:rPr>
                <w:rFonts w:ascii="Calibri" w:eastAsia="Calibri" w:hAnsi="Calibri" w:cs="Arial"/>
                <w:b/>
                <w:sz w:val="24"/>
                <w:szCs w:val="24"/>
              </w:rPr>
            </w:pPr>
            <w:r w:rsidRPr="00DF7552">
              <w:rPr>
                <w:rFonts w:ascii="Calibri" w:eastAsia="Calibri" w:hAnsi="Calibri" w:cs="Arial"/>
                <w:b/>
                <w:sz w:val="24"/>
                <w:szCs w:val="24"/>
              </w:rPr>
              <w:t>A</w:t>
            </w:r>
            <w:r w:rsidR="00DF7552">
              <w:rPr>
                <w:rFonts w:ascii="Calibri" w:eastAsia="Calibri" w:hAnsi="Calibri" w:cs="Arial"/>
                <w:b/>
                <w:sz w:val="24"/>
                <w:szCs w:val="24"/>
              </w:rPr>
              <w:t>bsent</w:t>
            </w:r>
          </w:p>
        </w:tc>
      </w:tr>
      <w:tr w:rsidR="00637210" w:rsidRPr="00637210" w14:paraId="75B35FBE" w14:textId="77777777" w:rsidTr="00E016F9">
        <w:tc>
          <w:tcPr>
            <w:tcW w:w="3595" w:type="dxa"/>
          </w:tcPr>
          <w:p w14:paraId="4B5A6F49"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676C12A4" w14:textId="77777777" w:rsidR="00637210" w:rsidRPr="00DF7552" w:rsidRDefault="00637210" w:rsidP="00637210">
            <w:pPr>
              <w:rPr>
                <w:rFonts w:ascii="Calibri" w:eastAsia="Calibri" w:hAnsi="Calibri" w:cs="Calibri"/>
                <w:i/>
                <w:iCs/>
                <w:sz w:val="24"/>
                <w:szCs w:val="24"/>
              </w:rPr>
            </w:pPr>
            <w:r w:rsidRPr="00DF7552">
              <w:rPr>
                <w:rFonts w:ascii="Calibri" w:eastAsia="Calibri" w:hAnsi="Calibri" w:cs="Calibri"/>
                <w:i/>
                <w:iCs/>
                <w:sz w:val="24"/>
                <w:szCs w:val="24"/>
              </w:rPr>
              <w:t>Vacant</w:t>
            </w:r>
          </w:p>
        </w:tc>
        <w:tc>
          <w:tcPr>
            <w:tcW w:w="2695" w:type="dxa"/>
          </w:tcPr>
          <w:p w14:paraId="38141697" w14:textId="77777777" w:rsidR="00637210" w:rsidRPr="00DF7552" w:rsidRDefault="00637210" w:rsidP="00637210">
            <w:pPr>
              <w:rPr>
                <w:rFonts w:ascii="Calibri" w:eastAsia="Calibri" w:hAnsi="Calibri" w:cs="Calibri"/>
                <w:b/>
                <w:bCs/>
                <w:sz w:val="24"/>
                <w:szCs w:val="24"/>
              </w:rPr>
            </w:pPr>
          </w:p>
        </w:tc>
      </w:tr>
      <w:tr w:rsidR="00637210" w:rsidRPr="00637210" w14:paraId="5BBA99E7" w14:textId="77777777" w:rsidTr="00E016F9">
        <w:tc>
          <w:tcPr>
            <w:tcW w:w="3595" w:type="dxa"/>
          </w:tcPr>
          <w:p w14:paraId="7D6CE166"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Business</w:t>
            </w:r>
          </w:p>
        </w:tc>
        <w:tc>
          <w:tcPr>
            <w:tcW w:w="3060" w:type="dxa"/>
          </w:tcPr>
          <w:p w14:paraId="550FFD1D" w14:textId="77777777" w:rsidR="00637210" w:rsidRPr="00DF7552" w:rsidRDefault="00637210" w:rsidP="00637210">
            <w:pPr>
              <w:rPr>
                <w:rFonts w:ascii="Calibri" w:eastAsia="Calibri" w:hAnsi="Calibri" w:cs="Calibri"/>
                <w:b/>
                <w:bCs/>
                <w:color w:val="000000"/>
                <w:sz w:val="24"/>
                <w:szCs w:val="24"/>
              </w:rPr>
            </w:pPr>
            <w:r w:rsidRPr="00DF7552">
              <w:rPr>
                <w:rFonts w:ascii="Calibri" w:eastAsia="Calibri" w:hAnsi="Calibri" w:cs="Calibri"/>
                <w:b/>
                <w:bCs/>
                <w:color w:val="000000"/>
                <w:sz w:val="24"/>
                <w:szCs w:val="24"/>
              </w:rPr>
              <w:t>Patricia Horton</w:t>
            </w:r>
          </w:p>
        </w:tc>
        <w:tc>
          <w:tcPr>
            <w:tcW w:w="2695" w:type="dxa"/>
          </w:tcPr>
          <w:p w14:paraId="616E3380" w14:textId="7581ED63" w:rsidR="00637210" w:rsidRPr="00DF7552" w:rsidRDefault="007B4EE8" w:rsidP="00637210">
            <w:pPr>
              <w:rPr>
                <w:rFonts w:ascii="Calibri" w:eastAsia="Calibri" w:hAnsi="Calibri" w:cs="Arial"/>
                <w:b/>
                <w:sz w:val="24"/>
                <w:szCs w:val="24"/>
              </w:rPr>
            </w:pPr>
            <w:r w:rsidRPr="00DF7552">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7845F4D3" w14:textId="77777777" w:rsidTr="00E016F9">
        <w:tc>
          <w:tcPr>
            <w:tcW w:w="3595" w:type="dxa"/>
          </w:tcPr>
          <w:p w14:paraId="20AF1C0B"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Metro RESA</w:t>
            </w:r>
          </w:p>
        </w:tc>
        <w:tc>
          <w:tcPr>
            <w:tcW w:w="3060" w:type="dxa"/>
          </w:tcPr>
          <w:p w14:paraId="78D3A5C3"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 xml:space="preserve">Tim </w:t>
            </w:r>
            <w:proofErr w:type="spellStart"/>
            <w:r w:rsidRPr="00DF7552">
              <w:rPr>
                <w:rFonts w:ascii="Calibri" w:eastAsia="Calibri" w:hAnsi="Calibri" w:cs="Arial"/>
                <w:b/>
                <w:sz w:val="24"/>
                <w:szCs w:val="24"/>
              </w:rPr>
              <w:t>Cairl</w:t>
            </w:r>
            <w:proofErr w:type="spellEnd"/>
          </w:p>
        </w:tc>
        <w:tc>
          <w:tcPr>
            <w:tcW w:w="2695" w:type="dxa"/>
          </w:tcPr>
          <w:p w14:paraId="6A8B2CE3" w14:textId="4FF1AE3C" w:rsidR="00637210" w:rsidRPr="00DF7552" w:rsidRDefault="004473F9" w:rsidP="00637210">
            <w:pPr>
              <w:rPr>
                <w:rFonts w:ascii="Calibri" w:eastAsia="Calibri" w:hAnsi="Calibri" w:cs="Arial"/>
                <w:b/>
                <w:sz w:val="24"/>
                <w:szCs w:val="24"/>
              </w:rPr>
            </w:pPr>
            <w:r w:rsidRPr="00DF7552">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575ABB00" w14:textId="77777777" w:rsidTr="00E016F9">
        <w:tc>
          <w:tcPr>
            <w:tcW w:w="3595" w:type="dxa"/>
          </w:tcPr>
          <w:p w14:paraId="2ECE463A"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Secondary</w:t>
            </w:r>
          </w:p>
        </w:tc>
        <w:tc>
          <w:tcPr>
            <w:tcW w:w="3060" w:type="dxa"/>
          </w:tcPr>
          <w:p w14:paraId="3A68F769"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Dwionne Freeman</w:t>
            </w:r>
          </w:p>
        </w:tc>
        <w:tc>
          <w:tcPr>
            <w:tcW w:w="2695" w:type="dxa"/>
          </w:tcPr>
          <w:p w14:paraId="67E856E7" w14:textId="6AB39770" w:rsidR="00637210" w:rsidRPr="00DF7552" w:rsidRDefault="007B4EE8" w:rsidP="00637210">
            <w:pPr>
              <w:rPr>
                <w:rFonts w:ascii="Calibri" w:eastAsia="Calibri" w:hAnsi="Calibri" w:cs="Arial"/>
                <w:b/>
                <w:sz w:val="24"/>
                <w:szCs w:val="24"/>
              </w:rPr>
            </w:pPr>
            <w:r w:rsidRPr="00DF7552">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09BEA410" w14:textId="77777777" w:rsidTr="00E016F9">
        <w:tc>
          <w:tcPr>
            <w:tcW w:w="3595" w:type="dxa"/>
          </w:tcPr>
          <w:p w14:paraId="4EC4DC18"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Secondary</w:t>
            </w:r>
          </w:p>
        </w:tc>
        <w:tc>
          <w:tcPr>
            <w:tcW w:w="3060" w:type="dxa"/>
          </w:tcPr>
          <w:p w14:paraId="713C708A"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Selena Florence</w:t>
            </w:r>
          </w:p>
        </w:tc>
        <w:tc>
          <w:tcPr>
            <w:tcW w:w="2695" w:type="dxa"/>
          </w:tcPr>
          <w:p w14:paraId="36B64695" w14:textId="6BAA3017" w:rsidR="00637210" w:rsidRPr="00DF7552" w:rsidRDefault="004473F9" w:rsidP="00637210">
            <w:pPr>
              <w:rPr>
                <w:rFonts w:ascii="Calibri" w:eastAsia="Calibri" w:hAnsi="Calibri" w:cs="Arial"/>
                <w:b/>
                <w:sz w:val="24"/>
                <w:szCs w:val="24"/>
              </w:rPr>
            </w:pPr>
            <w:r w:rsidRPr="00DF7552">
              <w:rPr>
                <w:rFonts w:ascii="Calibri" w:eastAsia="Calibri" w:hAnsi="Calibri" w:cs="Arial"/>
                <w:b/>
                <w:sz w:val="24"/>
                <w:szCs w:val="24"/>
              </w:rPr>
              <w:t>A</w:t>
            </w:r>
            <w:r w:rsidR="00DF7552">
              <w:rPr>
                <w:rFonts w:ascii="Calibri" w:eastAsia="Calibri" w:hAnsi="Calibri" w:cs="Arial"/>
                <w:b/>
                <w:sz w:val="24"/>
                <w:szCs w:val="24"/>
              </w:rPr>
              <w:t>bsent</w:t>
            </w:r>
          </w:p>
        </w:tc>
      </w:tr>
      <w:tr w:rsidR="00637210" w:rsidRPr="00637210" w14:paraId="4C9027F7" w14:textId="77777777" w:rsidTr="00E016F9">
        <w:tc>
          <w:tcPr>
            <w:tcW w:w="3595" w:type="dxa"/>
          </w:tcPr>
          <w:p w14:paraId="71A8BCCC"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Post-Secondary Representative</w:t>
            </w:r>
          </w:p>
        </w:tc>
        <w:tc>
          <w:tcPr>
            <w:tcW w:w="3060" w:type="dxa"/>
          </w:tcPr>
          <w:p w14:paraId="715FC6C8"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Caroline Angelo</w:t>
            </w:r>
          </w:p>
        </w:tc>
        <w:tc>
          <w:tcPr>
            <w:tcW w:w="2695" w:type="dxa"/>
          </w:tcPr>
          <w:p w14:paraId="0259DD6C" w14:textId="63A1687F" w:rsidR="00637210" w:rsidRPr="00DF7552" w:rsidRDefault="004473F9" w:rsidP="00637210">
            <w:pPr>
              <w:rPr>
                <w:rFonts w:ascii="Calibri" w:eastAsia="Calibri" w:hAnsi="Calibri" w:cs="Arial"/>
                <w:b/>
                <w:sz w:val="24"/>
                <w:szCs w:val="24"/>
              </w:rPr>
            </w:pPr>
            <w:r w:rsidRPr="00DF7552">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78652444" w14:textId="77777777" w:rsidTr="00E016F9">
        <w:tc>
          <w:tcPr>
            <w:tcW w:w="3595" w:type="dxa"/>
          </w:tcPr>
          <w:p w14:paraId="5159FD42"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 xml:space="preserve">Post-Secondary Representative </w:t>
            </w:r>
          </w:p>
        </w:tc>
        <w:tc>
          <w:tcPr>
            <w:tcW w:w="3060" w:type="dxa"/>
          </w:tcPr>
          <w:p w14:paraId="0455A53F" w14:textId="77777777" w:rsidR="00637210" w:rsidRPr="00DF7552" w:rsidRDefault="00637210" w:rsidP="00637210">
            <w:pPr>
              <w:rPr>
                <w:rFonts w:ascii="Calibri" w:eastAsia="Calibri" w:hAnsi="Calibri" w:cs="Arial"/>
                <w:b/>
                <w:sz w:val="24"/>
                <w:szCs w:val="24"/>
              </w:rPr>
            </w:pPr>
            <w:r w:rsidRPr="00DF7552">
              <w:rPr>
                <w:rFonts w:ascii="Calibri" w:eastAsia="Calibri" w:hAnsi="Calibri" w:cs="Arial"/>
                <w:b/>
                <w:sz w:val="24"/>
                <w:szCs w:val="24"/>
              </w:rPr>
              <w:t>Niya Eady</w:t>
            </w:r>
          </w:p>
        </w:tc>
        <w:tc>
          <w:tcPr>
            <w:tcW w:w="2695" w:type="dxa"/>
          </w:tcPr>
          <w:p w14:paraId="64B11450" w14:textId="31910B2A" w:rsidR="00637210" w:rsidRPr="00DF7552" w:rsidRDefault="007B4EE8" w:rsidP="00637210">
            <w:pPr>
              <w:rPr>
                <w:rFonts w:ascii="Calibri" w:eastAsia="Calibri" w:hAnsi="Calibri" w:cs="Arial"/>
                <w:b/>
                <w:sz w:val="24"/>
                <w:szCs w:val="24"/>
              </w:rPr>
            </w:pPr>
            <w:r w:rsidRPr="00DF7552">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3BE1C974" w14:textId="77777777" w:rsidTr="00E016F9">
        <w:tc>
          <w:tcPr>
            <w:tcW w:w="3595" w:type="dxa"/>
          </w:tcPr>
          <w:p w14:paraId="5B2D316C"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Ex-Officio</w:t>
            </w:r>
          </w:p>
        </w:tc>
        <w:tc>
          <w:tcPr>
            <w:tcW w:w="3060" w:type="dxa"/>
          </w:tcPr>
          <w:p w14:paraId="6FCDEBA6"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 xml:space="preserve">Eshe’ Collins </w:t>
            </w:r>
          </w:p>
        </w:tc>
        <w:tc>
          <w:tcPr>
            <w:tcW w:w="2695" w:type="dxa"/>
          </w:tcPr>
          <w:p w14:paraId="49D64354" w14:textId="04510E97" w:rsidR="00637210" w:rsidRPr="00637210" w:rsidRDefault="00DF7552" w:rsidP="00637210">
            <w:pPr>
              <w:rPr>
                <w:rFonts w:ascii="Calibri" w:eastAsia="Calibri" w:hAnsi="Calibri" w:cs="Arial"/>
                <w:b/>
                <w:sz w:val="24"/>
                <w:szCs w:val="24"/>
              </w:rPr>
            </w:pPr>
            <w:r>
              <w:rPr>
                <w:rFonts w:ascii="Calibri" w:eastAsia="Calibri" w:hAnsi="Calibri" w:cs="Arial"/>
                <w:b/>
                <w:sz w:val="24"/>
                <w:szCs w:val="24"/>
              </w:rPr>
              <w:t>Absent</w:t>
            </w:r>
          </w:p>
        </w:tc>
      </w:tr>
      <w:tr w:rsidR="00637210" w:rsidRPr="00637210" w14:paraId="35553B53" w14:textId="77777777" w:rsidTr="00E016F9">
        <w:tc>
          <w:tcPr>
            <w:tcW w:w="3595" w:type="dxa"/>
          </w:tcPr>
          <w:p w14:paraId="5FFA3C1C"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Ex-Officio</w:t>
            </w:r>
          </w:p>
        </w:tc>
        <w:tc>
          <w:tcPr>
            <w:tcW w:w="3060" w:type="dxa"/>
          </w:tcPr>
          <w:p w14:paraId="1DE0D744"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Tasharah Wilson</w:t>
            </w:r>
          </w:p>
        </w:tc>
        <w:tc>
          <w:tcPr>
            <w:tcW w:w="2695" w:type="dxa"/>
          </w:tcPr>
          <w:p w14:paraId="55AEFE0E" w14:textId="6E950580" w:rsidR="00637210" w:rsidRPr="00637210" w:rsidRDefault="007B4EE8" w:rsidP="00637210">
            <w:pPr>
              <w:rPr>
                <w:rFonts w:ascii="Calibri" w:eastAsia="Calibri" w:hAnsi="Calibri" w:cs="Arial"/>
                <w:b/>
                <w:sz w:val="24"/>
                <w:szCs w:val="24"/>
              </w:rPr>
            </w:pPr>
            <w:r>
              <w:rPr>
                <w:rFonts w:ascii="Calibri" w:eastAsia="Calibri" w:hAnsi="Calibri" w:cs="Arial"/>
                <w:b/>
                <w:sz w:val="24"/>
                <w:szCs w:val="24"/>
              </w:rPr>
              <w:t>P</w:t>
            </w:r>
            <w:r w:rsidR="00DF7552">
              <w:rPr>
                <w:rFonts w:ascii="Calibri" w:eastAsia="Calibri" w:hAnsi="Calibri" w:cs="Arial"/>
                <w:b/>
                <w:sz w:val="24"/>
                <w:szCs w:val="24"/>
              </w:rPr>
              <w:t>resent</w:t>
            </w:r>
          </w:p>
        </w:tc>
      </w:tr>
      <w:tr w:rsidR="00637210" w:rsidRPr="00637210" w14:paraId="150A0EFF" w14:textId="77777777" w:rsidTr="00E016F9">
        <w:tc>
          <w:tcPr>
            <w:tcW w:w="3595" w:type="dxa"/>
          </w:tcPr>
          <w:p w14:paraId="21D1A9A2"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Student</w:t>
            </w:r>
          </w:p>
        </w:tc>
        <w:tc>
          <w:tcPr>
            <w:tcW w:w="3060" w:type="dxa"/>
          </w:tcPr>
          <w:p w14:paraId="03657476" w14:textId="77777777" w:rsidR="00637210" w:rsidRPr="00637210" w:rsidRDefault="00637210" w:rsidP="00637210">
            <w:pPr>
              <w:rPr>
                <w:rFonts w:ascii="Calibri" w:eastAsia="Calibri" w:hAnsi="Calibri" w:cs="Arial"/>
                <w:bCs/>
                <w:i/>
                <w:iCs/>
                <w:sz w:val="24"/>
                <w:szCs w:val="24"/>
              </w:rPr>
            </w:pPr>
            <w:r w:rsidRPr="00637210">
              <w:rPr>
                <w:rFonts w:ascii="Calibri" w:eastAsia="Calibri" w:hAnsi="Calibri" w:cs="Arial"/>
                <w:bCs/>
                <w:i/>
                <w:iCs/>
                <w:sz w:val="24"/>
                <w:szCs w:val="24"/>
              </w:rPr>
              <w:t>Vacant</w:t>
            </w:r>
          </w:p>
        </w:tc>
        <w:tc>
          <w:tcPr>
            <w:tcW w:w="2695" w:type="dxa"/>
          </w:tcPr>
          <w:p w14:paraId="663186B7" w14:textId="77777777" w:rsidR="00637210" w:rsidRPr="00637210" w:rsidRDefault="00637210" w:rsidP="00637210">
            <w:pPr>
              <w:rPr>
                <w:rFonts w:ascii="Calibri" w:eastAsia="Calibri" w:hAnsi="Calibri" w:cs="Arial"/>
                <w:b/>
                <w:sz w:val="24"/>
                <w:szCs w:val="24"/>
              </w:rPr>
            </w:pPr>
          </w:p>
        </w:tc>
      </w:tr>
      <w:tr w:rsidR="00637210" w:rsidRPr="00637210" w14:paraId="69AD4301" w14:textId="77777777" w:rsidTr="00E016F9">
        <w:tc>
          <w:tcPr>
            <w:tcW w:w="3595" w:type="dxa"/>
          </w:tcPr>
          <w:p w14:paraId="3DEE116C" w14:textId="77777777" w:rsidR="00637210" w:rsidRPr="00637210" w:rsidRDefault="00637210" w:rsidP="00637210">
            <w:pPr>
              <w:rPr>
                <w:rFonts w:ascii="Calibri" w:eastAsia="Calibri" w:hAnsi="Calibri" w:cs="Arial"/>
                <w:b/>
                <w:sz w:val="24"/>
                <w:szCs w:val="24"/>
              </w:rPr>
            </w:pPr>
            <w:r w:rsidRPr="00637210">
              <w:rPr>
                <w:rFonts w:ascii="Calibri" w:eastAsia="Calibri" w:hAnsi="Calibri" w:cs="Arial"/>
                <w:b/>
                <w:sz w:val="24"/>
                <w:szCs w:val="24"/>
              </w:rPr>
              <w:t>Student</w:t>
            </w:r>
          </w:p>
        </w:tc>
        <w:tc>
          <w:tcPr>
            <w:tcW w:w="3060" w:type="dxa"/>
          </w:tcPr>
          <w:p w14:paraId="711F2C54" w14:textId="77777777" w:rsidR="00637210" w:rsidRPr="00637210" w:rsidRDefault="00637210" w:rsidP="00637210">
            <w:pPr>
              <w:rPr>
                <w:rFonts w:ascii="Calibri" w:eastAsia="Calibri" w:hAnsi="Calibri" w:cs="Arial"/>
                <w:bCs/>
                <w:i/>
                <w:iCs/>
                <w:sz w:val="24"/>
                <w:szCs w:val="24"/>
              </w:rPr>
            </w:pPr>
            <w:r w:rsidRPr="00637210">
              <w:rPr>
                <w:rFonts w:ascii="Calibri" w:eastAsia="Calibri" w:hAnsi="Calibri" w:cs="Arial"/>
                <w:bCs/>
                <w:i/>
                <w:iCs/>
                <w:sz w:val="24"/>
                <w:szCs w:val="24"/>
              </w:rPr>
              <w:t>Vacant</w:t>
            </w:r>
          </w:p>
        </w:tc>
        <w:tc>
          <w:tcPr>
            <w:tcW w:w="2695" w:type="dxa"/>
          </w:tcPr>
          <w:p w14:paraId="53F49963" w14:textId="77777777" w:rsidR="00637210" w:rsidRPr="00637210" w:rsidRDefault="00637210" w:rsidP="00637210">
            <w:pPr>
              <w:rPr>
                <w:rFonts w:ascii="Calibri" w:eastAsia="Calibri" w:hAnsi="Calibri" w:cs="Arial"/>
                <w:b/>
                <w:sz w:val="24"/>
                <w:szCs w:val="24"/>
              </w:rPr>
            </w:pPr>
          </w:p>
        </w:tc>
      </w:tr>
      <w:bookmarkEnd w:id="0"/>
    </w:tbl>
    <w:p w14:paraId="699E5F94" w14:textId="77777777" w:rsidR="00B047F5" w:rsidRDefault="00B047F5" w:rsidP="00B047F5">
      <w:pPr>
        <w:spacing w:after="0"/>
        <w:rPr>
          <w:rFonts w:cs="Arial"/>
          <w:b/>
          <w:sz w:val="24"/>
          <w:szCs w:val="24"/>
        </w:rPr>
      </w:pPr>
    </w:p>
    <w:p w14:paraId="721BB72F" w14:textId="75AED225" w:rsidR="00F533E4" w:rsidRDefault="00F533E4" w:rsidP="00B047F5">
      <w:pPr>
        <w:spacing w:after="0"/>
        <w:rPr>
          <w:rFonts w:cs="Arial"/>
          <w:color w:val="0083A9" w:themeColor="accent1"/>
          <w:sz w:val="24"/>
          <w:szCs w:val="24"/>
        </w:rPr>
      </w:pPr>
      <w:r>
        <w:rPr>
          <w:rFonts w:cs="Arial"/>
          <w:b/>
          <w:sz w:val="24"/>
          <w:szCs w:val="24"/>
        </w:rPr>
        <w:t xml:space="preserve">Guests Present: </w:t>
      </w:r>
    </w:p>
    <w:p w14:paraId="1DF62AAC" w14:textId="77777777" w:rsidR="00400CD1" w:rsidRPr="005E190C" w:rsidRDefault="00400CD1" w:rsidP="00B047F5">
      <w:pPr>
        <w:spacing w:after="0"/>
        <w:rPr>
          <w:rFonts w:cs="Arial"/>
          <w:b/>
          <w:sz w:val="24"/>
          <w:szCs w:val="24"/>
        </w:rPr>
      </w:pPr>
    </w:p>
    <w:p w14:paraId="1740EC00" w14:textId="12EAF562" w:rsidR="00400CD1" w:rsidRDefault="009A3327" w:rsidP="00400CD1">
      <w:pPr>
        <w:rPr>
          <w:rFonts w:cs="Arial"/>
          <w:color w:val="0083A9" w:themeColor="accent1"/>
          <w:sz w:val="24"/>
          <w:szCs w:val="24"/>
        </w:rPr>
      </w:pPr>
      <w:r w:rsidRPr="00484306">
        <w:rPr>
          <w:rFonts w:cs="Arial"/>
          <w:b/>
          <w:sz w:val="24"/>
          <w:szCs w:val="24"/>
        </w:rPr>
        <w:t xml:space="preserve">Quorum Established: </w:t>
      </w:r>
      <w:r w:rsidR="004473F9">
        <w:rPr>
          <w:rFonts w:cs="Arial"/>
          <w:b/>
          <w:sz w:val="24"/>
          <w:szCs w:val="24"/>
        </w:rPr>
        <w:t>Yes</w:t>
      </w:r>
    </w:p>
    <w:p w14:paraId="237CE17C" w14:textId="77777777" w:rsidR="00B42F38" w:rsidRDefault="00B42F38" w:rsidP="00B42F38">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08E31CFB" w14:textId="180FCEE7" w:rsidR="00B42F38" w:rsidRPr="00DF7552" w:rsidRDefault="00B42F38" w:rsidP="00B42F38">
      <w:pPr>
        <w:pStyle w:val="ListParagraph"/>
        <w:numPr>
          <w:ilvl w:val="1"/>
          <w:numId w:val="3"/>
        </w:numPr>
        <w:ind w:left="1350" w:hanging="720"/>
        <w:rPr>
          <w:rFonts w:cs="Arial"/>
          <w:color w:val="0070C0"/>
          <w:sz w:val="24"/>
          <w:szCs w:val="24"/>
        </w:rPr>
      </w:pPr>
      <w:r w:rsidRPr="00484306">
        <w:rPr>
          <w:rFonts w:cs="Arial"/>
          <w:b/>
          <w:sz w:val="24"/>
          <w:szCs w:val="24"/>
        </w:rPr>
        <w:t>Approval of Agenda:</w:t>
      </w:r>
      <w:r w:rsidRPr="00484306">
        <w:rPr>
          <w:rFonts w:cs="Arial"/>
          <w:sz w:val="24"/>
          <w:szCs w:val="24"/>
        </w:rPr>
        <w:t xml:space="preserve"> Motion made by:</w:t>
      </w:r>
      <w:r w:rsidR="004473F9">
        <w:rPr>
          <w:rFonts w:cs="Arial"/>
          <w:sz w:val="24"/>
          <w:szCs w:val="24"/>
        </w:rPr>
        <w:t xml:space="preserve"> </w:t>
      </w:r>
      <w:r w:rsidR="004473F9" w:rsidRPr="00E132AA">
        <w:rPr>
          <w:rFonts w:cs="Arial"/>
          <w:color w:val="0083A9" w:themeColor="accent1"/>
          <w:sz w:val="24"/>
          <w:szCs w:val="24"/>
        </w:rPr>
        <w:t>Pat</w:t>
      </w:r>
      <w:r w:rsidR="00DF7552" w:rsidRPr="00E132AA">
        <w:rPr>
          <w:rFonts w:cs="Arial"/>
          <w:color w:val="0083A9" w:themeColor="accent1"/>
          <w:sz w:val="24"/>
          <w:szCs w:val="24"/>
        </w:rPr>
        <w:t>ricia</w:t>
      </w:r>
      <w:r w:rsidR="004473F9" w:rsidRPr="00E132AA">
        <w:rPr>
          <w:rFonts w:cs="Arial"/>
          <w:color w:val="0083A9" w:themeColor="accent1"/>
          <w:sz w:val="24"/>
          <w:szCs w:val="24"/>
        </w:rPr>
        <w:t xml:space="preserve"> Horton</w:t>
      </w:r>
      <w:r w:rsidRPr="00484306">
        <w:rPr>
          <w:rFonts w:cs="Arial"/>
          <w:sz w:val="24"/>
          <w:szCs w:val="24"/>
        </w:rPr>
        <w:t>; Seconded by:</w:t>
      </w:r>
      <w:r w:rsidR="004473F9">
        <w:rPr>
          <w:rFonts w:cs="Arial"/>
          <w:sz w:val="24"/>
          <w:szCs w:val="24"/>
        </w:rPr>
        <w:t xml:space="preserve"> </w:t>
      </w:r>
      <w:proofErr w:type="spellStart"/>
      <w:r w:rsidR="004473F9" w:rsidRPr="00E132AA">
        <w:rPr>
          <w:rFonts w:cs="Arial"/>
          <w:color w:val="0083A9" w:themeColor="accent1"/>
          <w:sz w:val="24"/>
          <w:szCs w:val="24"/>
        </w:rPr>
        <w:t>Dwionne</w:t>
      </w:r>
      <w:proofErr w:type="spellEnd"/>
      <w:r w:rsidR="004473F9" w:rsidRPr="00E132AA">
        <w:rPr>
          <w:rFonts w:cs="Arial"/>
          <w:color w:val="0083A9" w:themeColor="accent1"/>
          <w:sz w:val="24"/>
          <w:szCs w:val="24"/>
        </w:rPr>
        <w:t xml:space="preserve"> Freemen</w:t>
      </w:r>
    </w:p>
    <w:p w14:paraId="0BDB6EE0" w14:textId="4A4C3D04"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 </w:t>
      </w:r>
      <w:r w:rsidR="004473F9" w:rsidRPr="00E132AA">
        <w:rPr>
          <w:rFonts w:cs="Arial"/>
          <w:color w:val="0083A9" w:themeColor="accent1"/>
          <w:sz w:val="24"/>
          <w:szCs w:val="24"/>
        </w:rPr>
        <w:t>All</w:t>
      </w:r>
    </w:p>
    <w:p w14:paraId="7C3948DC" w14:textId="1DF20D95"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473F9" w:rsidRPr="00E132AA">
        <w:rPr>
          <w:rFonts w:cs="Arial"/>
          <w:color w:val="0083A9" w:themeColor="accent1"/>
          <w:sz w:val="24"/>
          <w:szCs w:val="24"/>
        </w:rPr>
        <w:t>None</w:t>
      </w:r>
    </w:p>
    <w:p w14:paraId="3CAD16AF" w14:textId="53D1EF04"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 xml:space="preserve"> </w:t>
      </w:r>
      <w:r w:rsidR="004473F9" w:rsidRPr="00E132AA">
        <w:rPr>
          <w:rFonts w:cs="Arial"/>
          <w:color w:val="0083A9" w:themeColor="accent1"/>
          <w:sz w:val="24"/>
          <w:szCs w:val="24"/>
        </w:rPr>
        <w:t>None</w:t>
      </w:r>
    </w:p>
    <w:p w14:paraId="574C0DAA" w14:textId="075B40FA" w:rsidR="00B42F38" w:rsidRDefault="00B42F38" w:rsidP="00B42F38">
      <w:pPr>
        <w:pStyle w:val="ListParagraph"/>
        <w:ind w:left="1350"/>
        <w:rPr>
          <w:rFonts w:cs="Arial"/>
          <w:color w:val="0083A9" w:themeColor="accent1"/>
          <w:sz w:val="24"/>
          <w:szCs w:val="24"/>
        </w:rPr>
      </w:pPr>
      <w:r w:rsidRPr="00484306">
        <w:rPr>
          <w:rFonts w:cs="Arial"/>
          <w:b/>
          <w:sz w:val="24"/>
          <w:szCs w:val="24"/>
        </w:rPr>
        <w:t>Motion</w:t>
      </w:r>
      <w:r w:rsidRPr="00DF7552">
        <w:rPr>
          <w:rFonts w:cs="Arial"/>
          <w:b/>
          <w:color w:val="0070C0"/>
          <w:sz w:val="24"/>
          <w:szCs w:val="24"/>
        </w:rPr>
        <w:t xml:space="preserve"> </w:t>
      </w:r>
      <w:r w:rsidR="00DF7552" w:rsidRPr="00E132AA">
        <w:rPr>
          <w:rFonts w:ascii="Calibri" w:eastAsia="Calibri" w:hAnsi="Calibri" w:cs="Arial"/>
          <w:color w:val="0083A9" w:themeColor="accent1"/>
          <w:sz w:val="24"/>
          <w:szCs w:val="24"/>
        </w:rPr>
        <w:t>Passes</w:t>
      </w:r>
    </w:p>
    <w:p w14:paraId="1BB527A6" w14:textId="77777777" w:rsidR="00B42F38" w:rsidRDefault="00B42F38" w:rsidP="00B42F38">
      <w:pPr>
        <w:rPr>
          <w:rFonts w:cs="Arial"/>
          <w:color w:val="0083A9" w:themeColor="accent1"/>
          <w:sz w:val="24"/>
          <w:szCs w:val="24"/>
        </w:rPr>
      </w:pPr>
      <w:r>
        <w:rPr>
          <w:rFonts w:cs="Arial"/>
          <w:color w:val="0083A9" w:themeColor="accent1"/>
          <w:sz w:val="24"/>
          <w:szCs w:val="24"/>
        </w:rPr>
        <w:br w:type="page"/>
      </w:r>
    </w:p>
    <w:p w14:paraId="0FBECC92" w14:textId="77777777" w:rsidR="00B42F38" w:rsidRPr="00484306" w:rsidRDefault="00B42F38" w:rsidP="00B42F38">
      <w:pPr>
        <w:pStyle w:val="ListParagraph"/>
        <w:ind w:left="1350"/>
        <w:rPr>
          <w:rFonts w:cs="Arial"/>
          <w:color w:val="0083A9" w:themeColor="accent1"/>
          <w:sz w:val="24"/>
          <w:szCs w:val="24"/>
        </w:rPr>
      </w:pPr>
    </w:p>
    <w:p w14:paraId="25BAB889" w14:textId="77777777" w:rsidR="00B42F38" w:rsidRPr="00441D3E" w:rsidRDefault="00B42F38" w:rsidP="00B42F38">
      <w:pPr>
        <w:rPr>
          <w:rFonts w:cs="Arial"/>
          <w:color w:val="0083A9" w:themeColor="accent1"/>
          <w:sz w:val="24"/>
          <w:szCs w:val="24"/>
        </w:rPr>
      </w:pPr>
      <w:r>
        <w:rPr>
          <w:rFonts w:cs="Arial"/>
          <w:b/>
          <w:sz w:val="24"/>
          <w:szCs w:val="24"/>
        </w:rPr>
        <w:t xml:space="preserve">b.         </w:t>
      </w:r>
      <w:r w:rsidRPr="00441D3E">
        <w:rPr>
          <w:rFonts w:cs="Arial"/>
          <w:b/>
          <w:sz w:val="24"/>
          <w:szCs w:val="24"/>
        </w:rPr>
        <w:t xml:space="preserve">Fill Vacant </w:t>
      </w:r>
      <w:r>
        <w:rPr>
          <w:rFonts w:cs="Arial"/>
          <w:b/>
          <w:sz w:val="24"/>
          <w:szCs w:val="24"/>
        </w:rPr>
        <w:t>Seats</w:t>
      </w:r>
    </w:p>
    <w:tbl>
      <w:tblPr>
        <w:tblStyle w:val="TableGrid"/>
        <w:tblW w:w="0" w:type="auto"/>
        <w:tblInd w:w="1350" w:type="dxa"/>
        <w:tblLook w:val="04A0" w:firstRow="1" w:lastRow="0" w:firstColumn="1" w:lastColumn="0" w:noHBand="0" w:noVBand="1"/>
      </w:tblPr>
      <w:tblGrid>
        <w:gridCol w:w="2425"/>
        <w:gridCol w:w="5575"/>
      </w:tblGrid>
      <w:tr w:rsidR="00B42F38" w14:paraId="7A6B53DF" w14:textId="77777777" w:rsidTr="00A26B08">
        <w:tc>
          <w:tcPr>
            <w:tcW w:w="2425" w:type="dxa"/>
            <w:shd w:val="clear" w:color="auto" w:fill="E9AF76" w:themeFill="accent2" w:themeFillTint="99"/>
          </w:tcPr>
          <w:p w14:paraId="07461BCA" w14:textId="77777777" w:rsidR="00B42F38" w:rsidRPr="00244CB1" w:rsidRDefault="00B42F38" w:rsidP="00A26B08">
            <w:pPr>
              <w:pStyle w:val="ListParagraph"/>
              <w:ind w:left="0"/>
              <w:rPr>
                <w:rFonts w:cs="Arial"/>
                <w:b/>
                <w:sz w:val="24"/>
                <w:szCs w:val="24"/>
              </w:rPr>
            </w:pPr>
            <w:bookmarkStart w:id="1" w:name="_Hlk113452049"/>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27A4DAD1" w14:textId="40BCBE76" w:rsidR="00B42F38" w:rsidRPr="008A73DD" w:rsidRDefault="00637210" w:rsidP="00A26B08">
            <w:pPr>
              <w:pStyle w:val="ListParagraph"/>
              <w:ind w:left="0"/>
              <w:rPr>
                <w:rFonts w:cs="Arial"/>
                <w:b/>
                <w:sz w:val="24"/>
                <w:szCs w:val="24"/>
              </w:rPr>
            </w:pPr>
            <w:r>
              <w:rPr>
                <w:rFonts w:cs="Arial"/>
                <w:b/>
                <w:sz w:val="24"/>
                <w:szCs w:val="24"/>
              </w:rPr>
              <w:t>Parent</w:t>
            </w:r>
          </w:p>
        </w:tc>
      </w:tr>
      <w:tr w:rsidR="00B42F38" w14:paraId="60BF9568" w14:textId="77777777" w:rsidTr="00A26B08">
        <w:tc>
          <w:tcPr>
            <w:tcW w:w="2425" w:type="dxa"/>
            <w:shd w:val="clear" w:color="auto" w:fill="E9AF76" w:themeFill="accent2" w:themeFillTint="99"/>
          </w:tcPr>
          <w:p w14:paraId="027D8AF3" w14:textId="77777777" w:rsidR="00B42F38" w:rsidRDefault="00B42F38" w:rsidP="00A26B0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5484659" w14:textId="15D4B3A2" w:rsidR="00B42F38" w:rsidRPr="006E4F4C" w:rsidRDefault="00637210" w:rsidP="00A26B08">
            <w:pPr>
              <w:pStyle w:val="ListParagraph"/>
              <w:ind w:left="0"/>
              <w:rPr>
                <w:rFonts w:cs="Arial"/>
                <w:sz w:val="24"/>
                <w:szCs w:val="24"/>
              </w:rPr>
            </w:pPr>
            <w:r>
              <w:rPr>
                <w:rFonts w:cs="Arial"/>
                <w:sz w:val="24"/>
                <w:szCs w:val="24"/>
              </w:rPr>
              <w:t>Lincoln Woods</w:t>
            </w:r>
          </w:p>
        </w:tc>
      </w:tr>
      <w:tr w:rsidR="00B42F38" w14:paraId="1DE9E4B3" w14:textId="77777777" w:rsidTr="00A26B08">
        <w:tc>
          <w:tcPr>
            <w:tcW w:w="2425" w:type="dxa"/>
          </w:tcPr>
          <w:p w14:paraId="30D395CB" w14:textId="77777777" w:rsidR="00B42F38" w:rsidRPr="006E4F4C" w:rsidRDefault="00B42F38" w:rsidP="00A26B08">
            <w:pPr>
              <w:pStyle w:val="ListParagraph"/>
              <w:ind w:left="0"/>
              <w:rPr>
                <w:rFonts w:cs="Arial"/>
                <w:sz w:val="24"/>
                <w:szCs w:val="24"/>
              </w:rPr>
            </w:pPr>
            <w:r w:rsidRPr="006E4F4C">
              <w:rPr>
                <w:rFonts w:cs="Arial"/>
                <w:sz w:val="24"/>
                <w:szCs w:val="24"/>
              </w:rPr>
              <w:t>GO Team Members</w:t>
            </w:r>
          </w:p>
          <w:p w14:paraId="40264C83" w14:textId="77777777" w:rsidR="00B42F38" w:rsidRPr="00244CB1" w:rsidRDefault="00B42F38" w:rsidP="00A26B0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852072C" w14:textId="4529A62E" w:rsidR="00B42F38" w:rsidRDefault="004473F9" w:rsidP="00A26B08">
            <w:pPr>
              <w:pStyle w:val="ListParagraph"/>
              <w:ind w:left="0"/>
              <w:rPr>
                <w:rFonts w:cs="Arial"/>
                <w:sz w:val="24"/>
                <w:szCs w:val="24"/>
              </w:rPr>
            </w:pPr>
            <w:r>
              <w:rPr>
                <w:rFonts w:cs="Arial"/>
                <w:sz w:val="24"/>
                <w:szCs w:val="24"/>
              </w:rPr>
              <w:t>All</w:t>
            </w:r>
          </w:p>
        </w:tc>
      </w:tr>
      <w:tr w:rsidR="00B42F38" w14:paraId="5930226E" w14:textId="77777777" w:rsidTr="00A26B08">
        <w:tc>
          <w:tcPr>
            <w:tcW w:w="2425" w:type="dxa"/>
          </w:tcPr>
          <w:p w14:paraId="30F765F8"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E0FA4C0" w14:textId="26212DB6" w:rsidR="00B42F38" w:rsidRDefault="004473F9" w:rsidP="00A26B08">
            <w:pPr>
              <w:pStyle w:val="ListParagraph"/>
              <w:ind w:left="0"/>
              <w:rPr>
                <w:rFonts w:cs="Arial"/>
                <w:sz w:val="24"/>
                <w:szCs w:val="24"/>
              </w:rPr>
            </w:pPr>
            <w:r>
              <w:rPr>
                <w:rFonts w:cs="Arial"/>
                <w:sz w:val="24"/>
                <w:szCs w:val="24"/>
              </w:rPr>
              <w:t>None</w:t>
            </w:r>
          </w:p>
        </w:tc>
      </w:tr>
      <w:tr w:rsidR="00B42F38" w14:paraId="629D771D" w14:textId="77777777" w:rsidTr="00A26B08">
        <w:tc>
          <w:tcPr>
            <w:tcW w:w="2425" w:type="dxa"/>
          </w:tcPr>
          <w:p w14:paraId="26A5B725"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E6FD079" w14:textId="4A8B8BBE" w:rsidR="00B42F38" w:rsidRDefault="004473F9" w:rsidP="00A26B08">
            <w:pPr>
              <w:pStyle w:val="ListParagraph"/>
              <w:ind w:left="0"/>
              <w:rPr>
                <w:rFonts w:cs="Arial"/>
                <w:sz w:val="24"/>
                <w:szCs w:val="24"/>
              </w:rPr>
            </w:pPr>
            <w:r>
              <w:rPr>
                <w:rFonts w:cs="Arial"/>
                <w:sz w:val="24"/>
                <w:szCs w:val="24"/>
              </w:rPr>
              <w:t>None</w:t>
            </w:r>
          </w:p>
        </w:tc>
      </w:tr>
      <w:bookmarkEnd w:id="1"/>
    </w:tbl>
    <w:p w14:paraId="4DEF867A" w14:textId="239FF002" w:rsidR="00B42F38" w:rsidRDefault="00B42F38" w:rsidP="00B42F38">
      <w:pPr>
        <w:pStyle w:val="ListParagraph"/>
        <w:ind w:left="135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B42F38" w14:paraId="138254CE" w14:textId="77777777" w:rsidTr="00A26B08">
        <w:tc>
          <w:tcPr>
            <w:tcW w:w="2425" w:type="dxa"/>
            <w:shd w:val="clear" w:color="auto" w:fill="E9AF76" w:themeFill="accent2" w:themeFillTint="99"/>
          </w:tcPr>
          <w:p w14:paraId="7A040763" w14:textId="77777777" w:rsidR="00B42F38" w:rsidRPr="00244CB1" w:rsidRDefault="00B42F38" w:rsidP="00A26B0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079C5555" w14:textId="1DF8480A" w:rsidR="00B42F38" w:rsidRPr="008A73DD" w:rsidRDefault="00B42F38" w:rsidP="00A26B08">
            <w:pPr>
              <w:pStyle w:val="ListParagraph"/>
              <w:ind w:left="0"/>
              <w:rPr>
                <w:rFonts w:cs="Arial"/>
                <w:b/>
                <w:sz w:val="24"/>
                <w:szCs w:val="24"/>
              </w:rPr>
            </w:pPr>
            <w:r>
              <w:rPr>
                <w:rFonts w:cs="Arial"/>
                <w:b/>
                <w:sz w:val="24"/>
                <w:szCs w:val="24"/>
              </w:rPr>
              <w:t>Business</w:t>
            </w:r>
          </w:p>
        </w:tc>
      </w:tr>
      <w:tr w:rsidR="00B42F38" w14:paraId="70FF53B4" w14:textId="77777777" w:rsidTr="00A26B08">
        <w:tc>
          <w:tcPr>
            <w:tcW w:w="2425" w:type="dxa"/>
            <w:shd w:val="clear" w:color="auto" w:fill="E9AF76" w:themeFill="accent2" w:themeFillTint="99"/>
          </w:tcPr>
          <w:p w14:paraId="09FC1BC9" w14:textId="77777777" w:rsidR="00B42F38" w:rsidRDefault="00B42F38" w:rsidP="00A26B0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7C2A34C" w14:textId="1E61BB8C" w:rsidR="00B42F38" w:rsidRPr="006E4F4C" w:rsidRDefault="00637210" w:rsidP="00A26B08">
            <w:pPr>
              <w:pStyle w:val="ListParagraph"/>
              <w:ind w:left="0"/>
              <w:rPr>
                <w:rFonts w:cs="Arial"/>
                <w:sz w:val="24"/>
                <w:szCs w:val="24"/>
              </w:rPr>
            </w:pPr>
            <w:r>
              <w:rPr>
                <w:rFonts w:cs="Arial"/>
                <w:sz w:val="24"/>
                <w:szCs w:val="24"/>
              </w:rPr>
              <w:t xml:space="preserve">Jon Lewis </w:t>
            </w:r>
          </w:p>
        </w:tc>
      </w:tr>
      <w:tr w:rsidR="00B42F38" w14:paraId="56536B39" w14:textId="77777777" w:rsidTr="00A26B08">
        <w:tc>
          <w:tcPr>
            <w:tcW w:w="2425" w:type="dxa"/>
          </w:tcPr>
          <w:p w14:paraId="0E3B09F8" w14:textId="77777777" w:rsidR="00B42F38" w:rsidRPr="006E4F4C" w:rsidRDefault="00B42F38" w:rsidP="00A26B08">
            <w:pPr>
              <w:pStyle w:val="ListParagraph"/>
              <w:ind w:left="0"/>
              <w:rPr>
                <w:rFonts w:cs="Arial"/>
                <w:sz w:val="24"/>
                <w:szCs w:val="24"/>
              </w:rPr>
            </w:pPr>
            <w:r w:rsidRPr="006E4F4C">
              <w:rPr>
                <w:rFonts w:cs="Arial"/>
                <w:sz w:val="24"/>
                <w:szCs w:val="24"/>
              </w:rPr>
              <w:t>GO Team Members</w:t>
            </w:r>
          </w:p>
          <w:p w14:paraId="09FA2007" w14:textId="77777777" w:rsidR="00B42F38" w:rsidRPr="00244CB1" w:rsidRDefault="00B42F38" w:rsidP="00A26B0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BAB511B" w14:textId="22D31038" w:rsidR="00B42F38" w:rsidRDefault="004473F9" w:rsidP="00A26B08">
            <w:pPr>
              <w:pStyle w:val="ListParagraph"/>
              <w:ind w:left="0"/>
              <w:rPr>
                <w:rFonts w:cs="Arial"/>
                <w:sz w:val="24"/>
                <w:szCs w:val="24"/>
              </w:rPr>
            </w:pPr>
            <w:r>
              <w:rPr>
                <w:rFonts w:cs="Arial"/>
                <w:sz w:val="24"/>
                <w:szCs w:val="24"/>
              </w:rPr>
              <w:t>All</w:t>
            </w:r>
          </w:p>
        </w:tc>
      </w:tr>
      <w:tr w:rsidR="00B42F38" w14:paraId="3EF84B5A" w14:textId="77777777" w:rsidTr="00A26B08">
        <w:tc>
          <w:tcPr>
            <w:tcW w:w="2425" w:type="dxa"/>
          </w:tcPr>
          <w:p w14:paraId="5945518E"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356AB59" w14:textId="5E21BDA6" w:rsidR="00B42F38" w:rsidRDefault="004473F9" w:rsidP="00A26B08">
            <w:pPr>
              <w:pStyle w:val="ListParagraph"/>
              <w:ind w:left="0"/>
              <w:rPr>
                <w:rFonts w:cs="Arial"/>
                <w:sz w:val="24"/>
                <w:szCs w:val="24"/>
              </w:rPr>
            </w:pPr>
            <w:r>
              <w:rPr>
                <w:rFonts w:cs="Arial"/>
                <w:sz w:val="24"/>
                <w:szCs w:val="24"/>
              </w:rPr>
              <w:t>None</w:t>
            </w:r>
          </w:p>
        </w:tc>
      </w:tr>
      <w:tr w:rsidR="00B42F38" w14:paraId="37F12D1F" w14:textId="77777777" w:rsidTr="00A26B08">
        <w:tc>
          <w:tcPr>
            <w:tcW w:w="2425" w:type="dxa"/>
          </w:tcPr>
          <w:p w14:paraId="566F8340"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F0B1A00" w14:textId="0190797C" w:rsidR="00B42F38" w:rsidRDefault="004473F9" w:rsidP="00A26B08">
            <w:pPr>
              <w:pStyle w:val="ListParagraph"/>
              <w:ind w:left="0"/>
              <w:rPr>
                <w:rFonts w:cs="Arial"/>
                <w:sz w:val="24"/>
                <w:szCs w:val="24"/>
              </w:rPr>
            </w:pPr>
            <w:r>
              <w:rPr>
                <w:rFonts w:cs="Arial"/>
                <w:sz w:val="24"/>
                <w:szCs w:val="24"/>
              </w:rPr>
              <w:t>None</w:t>
            </w:r>
          </w:p>
        </w:tc>
      </w:tr>
    </w:tbl>
    <w:p w14:paraId="24170DE5" w14:textId="77777777" w:rsidR="00B42F38" w:rsidRDefault="00B42F38" w:rsidP="00400CD1">
      <w:pPr>
        <w:rPr>
          <w:rFonts w:cs="Arial"/>
          <w:b/>
          <w:sz w:val="24"/>
          <w:szCs w:val="24"/>
        </w:rPr>
      </w:pPr>
    </w:p>
    <w:p w14:paraId="42CBA411" w14:textId="653A1FF1" w:rsidR="008C5C5C" w:rsidRDefault="008C5C5C" w:rsidP="006B264D">
      <w:pPr>
        <w:pStyle w:val="ListParagraph"/>
        <w:numPr>
          <w:ilvl w:val="0"/>
          <w:numId w:val="4"/>
        </w:numPr>
        <w:rPr>
          <w:rFonts w:cs="Arial"/>
          <w:sz w:val="24"/>
          <w:szCs w:val="24"/>
        </w:rPr>
      </w:pPr>
      <w:r>
        <w:rPr>
          <w:rFonts w:cs="Arial"/>
          <w:sz w:val="24"/>
          <w:szCs w:val="24"/>
        </w:rPr>
        <w:t xml:space="preserve">Appoint Student Representatives </w:t>
      </w:r>
    </w:p>
    <w:tbl>
      <w:tblPr>
        <w:tblStyle w:val="TableGrid"/>
        <w:tblW w:w="0" w:type="auto"/>
        <w:tblInd w:w="1350" w:type="dxa"/>
        <w:tblLook w:val="04A0" w:firstRow="1" w:lastRow="0" w:firstColumn="1" w:lastColumn="0" w:noHBand="0" w:noVBand="1"/>
      </w:tblPr>
      <w:tblGrid>
        <w:gridCol w:w="2425"/>
        <w:gridCol w:w="5575"/>
      </w:tblGrid>
      <w:tr w:rsidR="008C5C5C" w14:paraId="037D6959" w14:textId="77777777" w:rsidTr="00E016F9">
        <w:tc>
          <w:tcPr>
            <w:tcW w:w="2425" w:type="dxa"/>
            <w:shd w:val="clear" w:color="auto" w:fill="E9AF76" w:themeFill="accent2" w:themeFillTint="99"/>
          </w:tcPr>
          <w:p w14:paraId="4A1343A9" w14:textId="77777777" w:rsidR="008C5C5C" w:rsidRPr="00244CB1" w:rsidRDefault="008C5C5C" w:rsidP="00E016F9">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017935E" w14:textId="14B8DA9C" w:rsidR="008C5C5C" w:rsidRPr="008A73DD" w:rsidRDefault="00AF7DB7" w:rsidP="00E016F9">
            <w:pPr>
              <w:pStyle w:val="ListParagraph"/>
              <w:ind w:left="0"/>
              <w:rPr>
                <w:rFonts w:cs="Arial"/>
                <w:b/>
                <w:sz w:val="24"/>
                <w:szCs w:val="24"/>
              </w:rPr>
            </w:pPr>
            <w:r>
              <w:rPr>
                <w:rFonts w:cs="Arial"/>
                <w:b/>
                <w:sz w:val="24"/>
                <w:szCs w:val="24"/>
              </w:rPr>
              <w:t>Student</w:t>
            </w:r>
          </w:p>
        </w:tc>
      </w:tr>
      <w:tr w:rsidR="008C5C5C" w14:paraId="0A25585F" w14:textId="77777777" w:rsidTr="00E016F9">
        <w:tc>
          <w:tcPr>
            <w:tcW w:w="2425" w:type="dxa"/>
            <w:shd w:val="clear" w:color="auto" w:fill="E9AF76" w:themeFill="accent2" w:themeFillTint="99"/>
          </w:tcPr>
          <w:p w14:paraId="7D3F39E5" w14:textId="77777777" w:rsidR="008C5C5C" w:rsidRDefault="008C5C5C" w:rsidP="00E016F9">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D9CF9BA" w14:textId="44913477" w:rsidR="008C5C5C" w:rsidRPr="006E4F4C" w:rsidRDefault="00AF7DB7" w:rsidP="00E016F9">
            <w:pPr>
              <w:pStyle w:val="ListParagraph"/>
              <w:ind w:left="0"/>
              <w:rPr>
                <w:rFonts w:cs="Arial"/>
                <w:sz w:val="24"/>
                <w:szCs w:val="24"/>
              </w:rPr>
            </w:pPr>
            <w:r>
              <w:rPr>
                <w:rFonts w:cs="Arial"/>
                <w:sz w:val="24"/>
                <w:szCs w:val="24"/>
              </w:rPr>
              <w:t>Jordan Best</w:t>
            </w:r>
          </w:p>
        </w:tc>
      </w:tr>
      <w:tr w:rsidR="008C5C5C" w14:paraId="3B1EE043" w14:textId="77777777" w:rsidTr="00E016F9">
        <w:tc>
          <w:tcPr>
            <w:tcW w:w="2425" w:type="dxa"/>
          </w:tcPr>
          <w:p w14:paraId="55BBFB78" w14:textId="77777777" w:rsidR="008C5C5C" w:rsidRPr="006E4F4C" w:rsidRDefault="008C5C5C" w:rsidP="00E016F9">
            <w:pPr>
              <w:pStyle w:val="ListParagraph"/>
              <w:ind w:left="0"/>
              <w:rPr>
                <w:rFonts w:cs="Arial"/>
                <w:sz w:val="24"/>
                <w:szCs w:val="24"/>
              </w:rPr>
            </w:pPr>
            <w:r w:rsidRPr="006E4F4C">
              <w:rPr>
                <w:rFonts w:cs="Arial"/>
                <w:sz w:val="24"/>
                <w:szCs w:val="24"/>
              </w:rPr>
              <w:t>GO Team Members</w:t>
            </w:r>
          </w:p>
          <w:p w14:paraId="27AB04F6" w14:textId="77777777" w:rsidR="008C5C5C" w:rsidRPr="00244CB1" w:rsidRDefault="008C5C5C" w:rsidP="00E016F9">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6EA0717" w14:textId="78447F84" w:rsidR="008C5C5C" w:rsidRDefault="009E7F40" w:rsidP="00E016F9">
            <w:pPr>
              <w:pStyle w:val="ListParagraph"/>
              <w:ind w:left="0"/>
              <w:rPr>
                <w:rFonts w:cs="Arial"/>
                <w:sz w:val="24"/>
                <w:szCs w:val="24"/>
              </w:rPr>
            </w:pPr>
            <w:r>
              <w:rPr>
                <w:rFonts w:cs="Arial"/>
                <w:sz w:val="24"/>
                <w:szCs w:val="24"/>
              </w:rPr>
              <w:t>All</w:t>
            </w:r>
          </w:p>
        </w:tc>
      </w:tr>
      <w:tr w:rsidR="008C5C5C" w14:paraId="5B2E681C" w14:textId="77777777" w:rsidTr="00E016F9">
        <w:tc>
          <w:tcPr>
            <w:tcW w:w="2425" w:type="dxa"/>
          </w:tcPr>
          <w:p w14:paraId="2A8E3B30" w14:textId="77777777" w:rsidR="008C5C5C" w:rsidRPr="00244CB1" w:rsidRDefault="008C5C5C"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D8179E7" w14:textId="1B11E94D" w:rsidR="008C5C5C" w:rsidRDefault="009E7F40" w:rsidP="00E016F9">
            <w:pPr>
              <w:pStyle w:val="ListParagraph"/>
              <w:ind w:left="0"/>
              <w:rPr>
                <w:rFonts w:cs="Arial"/>
                <w:sz w:val="24"/>
                <w:szCs w:val="24"/>
              </w:rPr>
            </w:pPr>
            <w:r>
              <w:rPr>
                <w:rFonts w:cs="Arial"/>
                <w:sz w:val="24"/>
                <w:szCs w:val="24"/>
              </w:rPr>
              <w:t>None</w:t>
            </w:r>
          </w:p>
        </w:tc>
      </w:tr>
      <w:tr w:rsidR="008C5C5C" w14:paraId="52777ED1" w14:textId="77777777" w:rsidTr="00E016F9">
        <w:tc>
          <w:tcPr>
            <w:tcW w:w="2425" w:type="dxa"/>
          </w:tcPr>
          <w:p w14:paraId="1E5CE82B" w14:textId="77777777" w:rsidR="008C5C5C" w:rsidRPr="00244CB1" w:rsidRDefault="008C5C5C"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6D4385F8" w14:textId="1DE54C17" w:rsidR="008C5C5C" w:rsidRDefault="009E7F40" w:rsidP="00E016F9">
            <w:pPr>
              <w:pStyle w:val="ListParagraph"/>
              <w:ind w:left="0"/>
              <w:rPr>
                <w:rFonts w:cs="Arial"/>
                <w:sz w:val="24"/>
                <w:szCs w:val="24"/>
              </w:rPr>
            </w:pPr>
            <w:r>
              <w:rPr>
                <w:rFonts w:cs="Arial"/>
                <w:sz w:val="24"/>
                <w:szCs w:val="24"/>
              </w:rPr>
              <w:t>None</w:t>
            </w:r>
          </w:p>
        </w:tc>
      </w:tr>
    </w:tbl>
    <w:p w14:paraId="01E852AC" w14:textId="461307AC" w:rsidR="008C5C5C" w:rsidRDefault="008C5C5C" w:rsidP="008C5C5C">
      <w:pPr>
        <w:pStyle w:val="ListParagraph"/>
        <w:ind w:left="108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AF7DB7" w14:paraId="1B617869" w14:textId="77777777" w:rsidTr="00E016F9">
        <w:tc>
          <w:tcPr>
            <w:tcW w:w="2425" w:type="dxa"/>
            <w:shd w:val="clear" w:color="auto" w:fill="E9AF76" w:themeFill="accent2" w:themeFillTint="99"/>
          </w:tcPr>
          <w:p w14:paraId="7F8C6ED8" w14:textId="77777777" w:rsidR="00AF7DB7" w:rsidRPr="00244CB1" w:rsidRDefault="00AF7DB7" w:rsidP="00E016F9">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498556D8" w14:textId="65E4BEE2" w:rsidR="00AF7DB7" w:rsidRPr="008A73DD" w:rsidRDefault="00AF7DB7" w:rsidP="00E016F9">
            <w:pPr>
              <w:pStyle w:val="ListParagraph"/>
              <w:ind w:left="0"/>
              <w:rPr>
                <w:rFonts w:cs="Arial"/>
                <w:b/>
                <w:sz w:val="24"/>
                <w:szCs w:val="24"/>
              </w:rPr>
            </w:pPr>
            <w:r>
              <w:rPr>
                <w:rFonts w:cs="Arial"/>
                <w:b/>
                <w:sz w:val="24"/>
                <w:szCs w:val="24"/>
              </w:rPr>
              <w:t>Student</w:t>
            </w:r>
          </w:p>
        </w:tc>
      </w:tr>
      <w:tr w:rsidR="00AF7DB7" w14:paraId="16F808D3" w14:textId="77777777" w:rsidTr="00E016F9">
        <w:tc>
          <w:tcPr>
            <w:tcW w:w="2425" w:type="dxa"/>
            <w:shd w:val="clear" w:color="auto" w:fill="E9AF76" w:themeFill="accent2" w:themeFillTint="99"/>
          </w:tcPr>
          <w:p w14:paraId="055502C1" w14:textId="77777777" w:rsidR="00AF7DB7" w:rsidRDefault="00AF7DB7" w:rsidP="00E016F9">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95758D7" w14:textId="278E8397" w:rsidR="00AF7DB7" w:rsidRPr="006E4F4C" w:rsidRDefault="00AF7DB7" w:rsidP="00E016F9">
            <w:pPr>
              <w:pStyle w:val="ListParagraph"/>
              <w:ind w:left="0"/>
              <w:rPr>
                <w:rFonts w:cs="Arial"/>
                <w:sz w:val="24"/>
                <w:szCs w:val="24"/>
              </w:rPr>
            </w:pPr>
            <w:r>
              <w:rPr>
                <w:rFonts w:cs="Arial"/>
                <w:sz w:val="24"/>
                <w:szCs w:val="24"/>
              </w:rPr>
              <w:t>Joshua Gray</w:t>
            </w:r>
          </w:p>
        </w:tc>
      </w:tr>
      <w:tr w:rsidR="00AF7DB7" w14:paraId="30A82CBC" w14:textId="77777777" w:rsidTr="00E016F9">
        <w:tc>
          <w:tcPr>
            <w:tcW w:w="2425" w:type="dxa"/>
          </w:tcPr>
          <w:p w14:paraId="44773C87" w14:textId="77777777" w:rsidR="00AF7DB7" w:rsidRPr="006E4F4C" w:rsidRDefault="00AF7DB7" w:rsidP="00E016F9">
            <w:pPr>
              <w:pStyle w:val="ListParagraph"/>
              <w:ind w:left="0"/>
              <w:rPr>
                <w:rFonts w:cs="Arial"/>
                <w:sz w:val="24"/>
                <w:szCs w:val="24"/>
              </w:rPr>
            </w:pPr>
            <w:r w:rsidRPr="006E4F4C">
              <w:rPr>
                <w:rFonts w:cs="Arial"/>
                <w:sz w:val="24"/>
                <w:szCs w:val="24"/>
              </w:rPr>
              <w:t>GO Team Members</w:t>
            </w:r>
          </w:p>
          <w:p w14:paraId="2D59D186" w14:textId="77777777" w:rsidR="00AF7DB7" w:rsidRPr="00244CB1" w:rsidRDefault="00AF7DB7" w:rsidP="00E016F9">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69C7CA48" w14:textId="19B6CF8E" w:rsidR="00AF7DB7" w:rsidRDefault="009E7F40" w:rsidP="00E016F9">
            <w:pPr>
              <w:pStyle w:val="ListParagraph"/>
              <w:ind w:left="0"/>
              <w:rPr>
                <w:rFonts w:cs="Arial"/>
                <w:sz w:val="24"/>
                <w:szCs w:val="24"/>
              </w:rPr>
            </w:pPr>
            <w:r>
              <w:rPr>
                <w:rFonts w:cs="Arial"/>
                <w:sz w:val="24"/>
                <w:szCs w:val="24"/>
              </w:rPr>
              <w:t>All</w:t>
            </w:r>
          </w:p>
        </w:tc>
      </w:tr>
      <w:tr w:rsidR="00AF7DB7" w14:paraId="1C6F8A6A" w14:textId="77777777" w:rsidTr="00E016F9">
        <w:tc>
          <w:tcPr>
            <w:tcW w:w="2425" w:type="dxa"/>
          </w:tcPr>
          <w:p w14:paraId="3EC8F673" w14:textId="77777777" w:rsidR="00AF7DB7" w:rsidRPr="00244CB1" w:rsidRDefault="00AF7DB7"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EA35E90" w14:textId="5A88FE56" w:rsidR="00AF7DB7" w:rsidRDefault="009E7F40" w:rsidP="00E016F9">
            <w:pPr>
              <w:pStyle w:val="ListParagraph"/>
              <w:ind w:left="0"/>
              <w:rPr>
                <w:rFonts w:cs="Arial"/>
                <w:sz w:val="24"/>
                <w:szCs w:val="24"/>
              </w:rPr>
            </w:pPr>
            <w:r>
              <w:rPr>
                <w:rFonts w:cs="Arial"/>
                <w:sz w:val="24"/>
                <w:szCs w:val="24"/>
              </w:rPr>
              <w:t>None</w:t>
            </w:r>
          </w:p>
        </w:tc>
      </w:tr>
      <w:tr w:rsidR="00AF7DB7" w14:paraId="537DDE14" w14:textId="77777777" w:rsidTr="00E016F9">
        <w:tc>
          <w:tcPr>
            <w:tcW w:w="2425" w:type="dxa"/>
          </w:tcPr>
          <w:p w14:paraId="7E1DBEA6" w14:textId="77777777" w:rsidR="00AF7DB7" w:rsidRPr="00244CB1" w:rsidRDefault="00AF7DB7" w:rsidP="00E016F9">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5627E4B5" w14:textId="6A132FCE" w:rsidR="00AF7DB7" w:rsidRDefault="009E7F40" w:rsidP="00E016F9">
            <w:pPr>
              <w:pStyle w:val="ListParagraph"/>
              <w:ind w:left="0"/>
              <w:rPr>
                <w:rFonts w:cs="Arial"/>
                <w:sz w:val="24"/>
                <w:szCs w:val="24"/>
              </w:rPr>
            </w:pPr>
            <w:r>
              <w:rPr>
                <w:rFonts w:cs="Arial"/>
                <w:sz w:val="24"/>
                <w:szCs w:val="24"/>
              </w:rPr>
              <w:t>None</w:t>
            </w:r>
          </w:p>
        </w:tc>
      </w:tr>
    </w:tbl>
    <w:p w14:paraId="631A35BD" w14:textId="77777777" w:rsidR="00AF7DB7" w:rsidRPr="008C5C5C" w:rsidRDefault="00AF7DB7" w:rsidP="008C5C5C">
      <w:pPr>
        <w:pStyle w:val="ListParagraph"/>
        <w:ind w:left="1080"/>
        <w:rPr>
          <w:rFonts w:cs="Arial"/>
          <w:sz w:val="24"/>
          <w:szCs w:val="24"/>
        </w:rPr>
      </w:pPr>
    </w:p>
    <w:p w14:paraId="179DEB03" w14:textId="7D37051A" w:rsidR="00484306" w:rsidRPr="00484306" w:rsidRDefault="0024684D" w:rsidP="006B264D">
      <w:pPr>
        <w:pStyle w:val="ListParagraph"/>
        <w:numPr>
          <w:ilvl w:val="0"/>
          <w:numId w:val="4"/>
        </w:numPr>
        <w:rPr>
          <w:rFonts w:cs="Arial"/>
          <w:sz w:val="24"/>
          <w:szCs w:val="24"/>
        </w:rPr>
      </w:pPr>
      <w:r w:rsidRPr="00484306">
        <w:rPr>
          <w:rFonts w:cs="Arial"/>
          <w:b/>
          <w:sz w:val="24"/>
          <w:szCs w:val="24"/>
        </w:rPr>
        <w:lastRenderedPageBreak/>
        <w:t>Approval of Previous Minutes</w:t>
      </w:r>
      <w:r w:rsidR="00484306" w:rsidRPr="00484306">
        <w:rPr>
          <w:rFonts w:cs="Arial"/>
          <w:b/>
          <w:sz w:val="24"/>
          <w:szCs w:val="24"/>
        </w:rPr>
        <w:t xml:space="preserve">: </w:t>
      </w:r>
    </w:p>
    <w:p w14:paraId="40FD1DA5" w14:textId="01E11F45" w:rsidR="00484306" w:rsidRPr="00DF7552" w:rsidRDefault="00484306" w:rsidP="00484306">
      <w:pPr>
        <w:pStyle w:val="ListParagraph"/>
        <w:ind w:left="1350"/>
        <w:rPr>
          <w:rFonts w:cs="Arial"/>
          <w:color w:val="0083A9" w:themeColor="accent1"/>
          <w:sz w:val="24"/>
          <w:szCs w:val="24"/>
        </w:rPr>
      </w:pPr>
      <w:r w:rsidRPr="00484306">
        <w:rPr>
          <w:rFonts w:cs="Arial"/>
          <w:sz w:val="24"/>
          <w:szCs w:val="24"/>
        </w:rPr>
        <w:t>Motion made by:</w:t>
      </w:r>
      <w:r w:rsidR="003C5368">
        <w:rPr>
          <w:rFonts w:cs="Arial"/>
          <w:sz w:val="24"/>
          <w:szCs w:val="24"/>
        </w:rPr>
        <w:t xml:space="preserve"> </w:t>
      </w:r>
      <w:r w:rsidR="009E7F40" w:rsidRPr="00DF7552">
        <w:rPr>
          <w:rFonts w:cs="Arial"/>
          <w:color w:val="0083A9" w:themeColor="accent1"/>
          <w:sz w:val="24"/>
          <w:szCs w:val="24"/>
        </w:rPr>
        <w:t>Patricia Horton</w:t>
      </w:r>
      <w:r w:rsidRPr="00484306">
        <w:rPr>
          <w:rFonts w:cs="Arial"/>
          <w:sz w:val="24"/>
          <w:szCs w:val="24"/>
        </w:rPr>
        <w:t>; Seconded by:</w:t>
      </w:r>
      <w:r w:rsidR="007414C3">
        <w:rPr>
          <w:rFonts w:cs="Arial"/>
          <w:sz w:val="24"/>
          <w:szCs w:val="24"/>
        </w:rPr>
        <w:t xml:space="preserve"> </w:t>
      </w:r>
      <w:proofErr w:type="spellStart"/>
      <w:r w:rsidR="009E7F40" w:rsidRPr="00DF7552">
        <w:rPr>
          <w:rFonts w:cs="Arial"/>
          <w:color w:val="0083A9" w:themeColor="accent1"/>
          <w:sz w:val="24"/>
          <w:szCs w:val="24"/>
        </w:rPr>
        <w:t>Dwionne</w:t>
      </w:r>
      <w:proofErr w:type="spellEnd"/>
      <w:r w:rsidR="009E7F40" w:rsidRPr="00DF7552">
        <w:rPr>
          <w:rFonts w:cs="Arial"/>
          <w:color w:val="0083A9" w:themeColor="accent1"/>
          <w:sz w:val="24"/>
          <w:szCs w:val="24"/>
        </w:rPr>
        <w:t xml:space="preserve"> Freeman</w:t>
      </w:r>
    </w:p>
    <w:p w14:paraId="49671284" w14:textId="410C6BE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9E7F40" w:rsidRPr="00E132AA">
        <w:rPr>
          <w:rFonts w:cs="Arial"/>
          <w:color w:val="0083A9" w:themeColor="accent1"/>
          <w:sz w:val="24"/>
          <w:szCs w:val="24"/>
        </w:rPr>
        <w:t>All</w:t>
      </w:r>
    </w:p>
    <w:p w14:paraId="123E280D" w14:textId="58CD32D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E7F40" w:rsidRPr="00E132AA">
        <w:rPr>
          <w:rFonts w:cs="Arial"/>
          <w:color w:val="0083A9" w:themeColor="accent1"/>
          <w:sz w:val="24"/>
          <w:szCs w:val="24"/>
        </w:rPr>
        <w:t>None</w:t>
      </w:r>
    </w:p>
    <w:p w14:paraId="6C25FC45" w14:textId="467B5295" w:rsidR="00CA6EAA" w:rsidRDefault="00484306" w:rsidP="00CA6EAA">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E7F40" w:rsidRPr="00E132AA">
        <w:rPr>
          <w:rFonts w:cs="Arial"/>
          <w:color w:val="0083A9" w:themeColor="accent1"/>
          <w:sz w:val="24"/>
          <w:szCs w:val="24"/>
        </w:rPr>
        <w:t>None</w:t>
      </w:r>
    </w:p>
    <w:p w14:paraId="041BF7AC" w14:textId="33C9A20E" w:rsidR="009E7F40" w:rsidRDefault="009E7F40" w:rsidP="00CA6EAA">
      <w:pPr>
        <w:pStyle w:val="ListParagraph"/>
        <w:ind w:left="1350"/>
        <w:rPr>
          <w:rFonts w:cs="Arial"/>
          <w:sz w:val="24"/>
          <w:szCs w:val="24"/>
        </w:rPr>
      </w:pPr>
      <w:r w:rsidRPr="009E7F40">
        <w:rPr>
          <w:rFonts w:cs="Arial"/>
          <w:b/>
          <w:bCs/>
          <w:sz w:val="24"/>
          <w:szCs w:val="24"/>
        </w:rPr>
        <w:t>Motion:</w:t>
      </w:r>
      <w:r w:rsidRPr="009E7F40">
        <w:rPr>
          <w:rFonts w:cs="Arial"/>
          <w:sz w:val="24"/>
          <w:szCs w:val="24"/>
        </w:rPr>
        <w:t xml:space="preserve"> </w:t>
      </w:r>
      <w:r w:rsidR="00DF7552" w:rsidRPr="00DF7552">
        <w:rPr>
          <w:rFonts w:ascii="Calibri" w:eastAsia="Calibri" w:hAnsi="Calibri" w:cs="Arial"/>
          <w:color w:val="0083A9" w:themeColor="accent1"/>
          <w:sz w:val="24"/>
          <w:szCs w:val="24"/>
        </w:rPr>
        <w:t>Passes</w:t>
      </w:r>
    </w:p>
    <w:p w14:paraId="39CCDFBA" w14:textId="6516B00C" w:rsidR="00CA6EAA" w:rsidRPr="00CA6EAA" w:rsidRDefault="00CA6EAA" w:rsidP="00CA6EAA">
      <w:pPr>
        <w:pStyle w:val="ListParagraph"/>
        <w:numPr>
          <w:ilvl w:val="0"/>
          <w:numId w:val="5"/>
        </w:numPr>
        <w:rPr>
          <w:rFonts w:cs="Arial"/>
          <w:sz w:val="24"/>
          <w:szCs w:val="24"/>
        </w:rPr>
      </w:pPr>
      <w:r w:rsidRPr="00CA6EAA">
        <w:rPr>
          <w:rFonts w:ascii="Calibri" w:eastAsia="Calibri" w:hAnsi="Calibri" w:cs="Arial"/>
          <w:b/>
          <w:sz w:val="24"/>
          <w:szCs w:val="24"/>
        </w:rPr>
        <w:t xml:space="preserve">Election of Officers </w:t>
      </w:r>
    </w:p>
    <w:p w14:paraId="03AFAE1A" w14:textId="77777777" w:rsidR="00CA6EAA" w:rsidRPr="00347515" w:rsidRDefault="00CA6EAA" w:rsidP="00CA6EAA">
      <w:pPr>
        <w:ind w:left="1350"/>
        <w:contextualSpacing/>
        <w:rPr>
          <w:rFonts w:ascii="Calibri" w:eastAsia="Calibri" w:hAnsi="Calibri" w:cs="Arial"/>
          <w:b/>
          <w:sz w:val="24"/>
          <w:szCs w:val="24"/>
        </w:rPr>
      </w:pPr>
    </w:p>
    <w:p w14:paraId="05B6D286" w14:textId="404DD1E8" w:rsidR="00CA6EAA" w:rsidRPr="00DF7552" w:rsidRDefault="00CA6EAA" w:rsidP="00CA6EAA">
      <w:pPr>
        <w:numPr>
          <w:ilvl w:val="2"/>
          <w:numId w:val="5"/>
        </w:numPr>
        <w:contextualSpacing/>
        <w:rPr>
          <w:rFonts w:ascii="Calibri" w:eastAsia="Calibri" w:hAnsi="Calibri" w:cs="Arial"/>
          <w:b/>
          <w:color w:val="0083A9" w:themeColor="accent1"/>
          <w:sz w:val="24"/>
          <w:szCs w:val="24"/>
        </w:rPr>
      </w:pPr>
      <w:r w:rsidRPr="00347515">
        <w:rPr>
          <w:rFonts w:ascii="Calibri" w:eastAsia="Calibri" w:hAnsi="Calibri" w:cs="Arial"/>
          <w:b/>
          <w:sz w:val="24"/>
          <w:szCs w:val="24"/>
        </w:rPr>
        <w:t>Chair: Result:</w:t>
      </w:r>
      <w:r w:rsidRPr="00347515">
        <w:rPr>
          <w:rFonts w:ascii="Calibri" w:eastAsia="Calibri" w:hAnsi="Calibri" w:cs="Arial"/>
          <w:color w:val="0083A9"/>
          <w:sz w:val="24"/>
          <w:szCs w:val="24"/>
        </w:rPr>
        <w:t xml:space="preserve"> </w:t>
      </w:r>
      <w:r w:rsidR="009E7F40" w:rsidRPr="00DF7552">
        <w:rPr>
          <w:rFonts w:ascii="Calibri" w:eastAsia="Calibri" w:hAnsi="Calibri" w:cs="Arial"/>
          <w:color w:val="0083A9" w:themeColor="accent1"/>
          <w:sz w:val="24"/>
          <w:szCs w:val="24"/>
        </w:rPr>
        <w:t>William Smith</w:t>
      </w:r>
    </w:p>
    <w:tbl>
      <w:tblPr>
        <w:tblStyle w:val="TableGrid"/>
        <w:tblW w:w="0" w:type="auto"/>
        <w:tblInd w:w="1350" w:type="dxa"/>
        <w:tblLook w:val="04A0" w:firstRow="1" w:lastRow="0" w:firstColumn="1" w:lastColumn="0" w:noHBand="0" w:noVBand="1"/>
      </w:tblPr>
      <w:tblGrid>
        <w:gridCol w:w="2425"/>
        <w:gridCol w:w="5575"/>
      </w:tblGrid>
      <w:tr w:rsidR="00CA6EAA" w:rsidRPr="00347515" w14:paraId="7F3AAFF0" w14:textId="77777777" w:rsidTr="00E016F9">
        <w:tc>
          <w:tcPr>
            <w:tcW w:w="2425" w:type="dxa"/>
            <w:shd w:val="clear" w:color="auto" w:fill="E9AF76"/>
          </w:tcPr>
          <w:p w14:paraId="51B6FF33"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74691AEB"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Chair</w:t>
            </w:r>
          </w:p>
        </w:tc>
      </w:tr>
      <w:tr w:rsidR="00CA6EAA" w:rsidRPr="00347515" w14:paraId="674FE493" w14:textId="77777777" w:rsidTr="00E016F9">
        <w:tc>
          <w:tcPr>
            <w:tcW w:w="2425" w:type="dxa"/>
            <w:shd w:val="clear" w:color="auto" w:fill="E9AF76"/>
          </w:tcPr>
          <w:p w14:paraId="097C931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0B236114" w14:textId="77777777" w:rsidR="00CA6EAA" w:rsidRPr="00347515" w:rsidRDefault="00CA6EAA" w:rsidP="00E016F9">
            <w:pPr>
              <w:contextualSpacing/>
              <w:rPr>
                <w:rFonts w:ascii="Calibri" w:eastAsia="Calibri" w:hAnsi="Calibri" w:cs="Arial"/>
                <w:sz w:val="24"/>
                <w:szCs w:val="24"/>
              </w:rPr>
            </w:pPr>
          </w:p>
        </w:tc>
      </w:tr>
      <w:tr w:rsidR="00CA6EAA" w:rsidRPr="00347515" w14:paraId="6D2F20D5" w14:textId="77777777" w:rsidTr="00E016F9">
        <w:tc>
          <w:tcPr>
            <w:tcW w:w="2425" w:type="dxa"/>
          </w:tcPr>
          <w:p w14:paraId="7F00D0F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5D5D6D58"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6438AC19" w14:textId="6180F6E1"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All</w:t>
            </w:r>
          </w:p>
        </w:tc>
      </w:tr>
      <w:tr w:rsidR="00CA6EAA" w:rsidRPr="00347515" w14:paraId="1B5DB453" w14:textId="77777777" w:rsidTr="00E016F9">
        <w:tc>
          <w:tcPr>
            <w:tcW w:w="2425" w:type="dxa"/>
          </w:tcPr>
          <w:p w14:paraId="440B7ED8"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080DFADD" w14:textId="0ECCFAF8"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None</w:t>
            </w:r>
          </w:p>
        </w:tc>
      </w:tr>
      <w:tr w:rsidR="00CA6EAA" w:rsidRPr="00347515" w14:paraId="7D8C035E" w14:textId="77777777" w:rsidTr="00E016F9">
        <w:tc>
          <w:tcPr>
            <w:tcW w:w="2425" w:type="dxa"/>
          </w:tcPr>
          <w:p w14:paraId="74DB84EE"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248781D1" w14:textId="7E99B127"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None</w:t>
            </w:r>
          </w:p>
        </w:tc>
      </w:tr>
    </w:tbl>
    <w:p w14:paraId="7F6A222F" w14:textId="77777777" w:rsidR="00CA6EAA" w:rsidRPr="00347515" w:rsidRDefault="00CA6EAA" w:rsidP="00CA6EAA">
      <w:pPr>
        <w:ind w:left="2160"/>
        <w:contextualSpacing/>
        <w:rPr>
          <w:rFonts w:ascii="Calibri" w:eastAsia="Calibri" w:hAnsi="Calibri" w:cs="Arial"/>
          <w:b/>
          <w:sz w:val="24"/>
          <w:szCs w:val="24"/>
        </w:rPr>
      </w:pPr>
    </w:p>
    <w:p w14:paraId="25AE5ACA" w14:textId="77777777" w:rsidR="00CA6EAA" w:rsidRPr="00347515" w:rsidRDefault="00CA6EAA" w:rsidP="00CA6EAA">
      <w:pPr>
        <w:ind w:left="2160"/>
        <w:contextualSpacing/>
        <w:rPr>
          <w:rFonts w:ascii="Calibri" w:eastAsia="Calibri" w:hAnsi="Calibri" w:cs="Arial"/>
          <w:b/>
          <w:sz w:val="24"/>
          <w:szCs w:val="24"/>
        </w:rPr>
      </w:pPr>
    </w:p>
    <w:p w14:paraId="2CDDB8A6" w14:textId="2260F7BE" w:rsidR="00CA6EAA" w:rsidRPr="00347515" w:rsidRDefault="00CA6EAA" w:rsidP="00CA6EAA">
      <w:pPr>
        <w:numPr>
          <w:ilvl w:val="2"/>
          <w:numId w:val="5"/>
        </w:numPr>
        <w:contextualSpacing/>
        <w:rPr>
          <w:rFonts w:ascii="Calibri" w:eastAsia="Calibri" w:hAnsi="Calibri" w:cs="Arial"/>
          <w:b/>
          <w:sz w:val="24"/>
          <w:szCs w:val="24"/>
        </w:rPr>
      </w:pPr>
      <w:r w:rsidRPr="00347515">
        <w:rPr>
          <w:rFonts w:ascii="Calibri" w:eastAsia="Calibri" w:hAnsi="Calibri" w:cs="Arial"/>
          <w:b/>
          <w:sz w:val="24"/>
          <w:szCs w:val="24"/>
        </w:rPr>
        <w:t>Vice Chair: Result:</w:t>
      </w:r>
      <w:r w:rsidRPr="00347515">
        <w:rPr>
          <w:rFonts w:ascii="Calibri" w:eastAsia="Calibri" w:hAnsi="Calibri" w:cs="Arial"/>
          <w:color w:val="0083A9"/>
          <w:sz w:val="24"/>
          <w:szCs w:val="24"/>
        </w:rPr>
        <w:t xml:space="preserve"> </w:t>
      </w:r>
      <w:r w:rsidR="009E7F40" w:rsidRPr="00DF7552">
        <w:rPr>
          <w:rFonts w:ascii="Calibri" w:eastAsia="Calibri" w:hAnsi="Calibri" w:cs="Arial"/>
          <w:color w:val="0083A9" w:themeColor="accent1"/>
          <w:sz w:val="24"/>
          <w:szCs w:val="24"/>
        </w:rPr>
        <w:t>Joshua Gray</w:t>
      </w:r>
    </w:p>
    <w:tbl>
      <w:tblPr>
        <w:tblStyle w:val="TableGrid"/>
        <w:tblW w:w="0" w:type="auto"/>
        <w:tblInd w:w="1350" w:type="dxa"/>
        <w:tblLook w:val="04A0" w:firstRow="1" w:lastRow="0" w:firstColumn="1" w:lastColumn="0" w:noHBand="0" w:noVBand="1"/>
      </w:tblPr>
      <w:tblGrid>
        <w:gridCol w:w="2425"/>
        <w:gridCol w:w="5575"/>
      </w:tblGrid>
      <w:tr w:rsidR="00CA6EAA" w:rsidRPr="00347515" w14:paraId="662B1734" w14:textId="77777777" w:rsidTr="00E016F9">
        <w:tc>
          <w:tcPr>
            <w:tcW w:w="2425" w:type="dxa"/>
            <w:shd w:val="clear" w:color="auto" w:fill="E9AF76"/>
          </w:tcPr>
          <w:p w14:paraId="510173CC"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3FC43B7E"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Vice Chair</w:t>
            </w:r>
          </w:p>
        </w:tc>
      </w:tr>
      <w:tr w:rsidR="00CA6EAA" w:rsidRPr="00347515" w14:paraId="33819427" w14:textId="77777777" w:rsidTr="00E016F9">
        <w:tc>
          <w:tcPr>
            <w:tcW w:w="2425" w:type="dxa"/>
            <w:shd w:val="clear" w:color="auto" w:fill="E9AF76"/>
          </w:tcPr>
          <w:p w14:paraId="1E261C34"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3714C976" w14:textId="77777777" w:rsidR="00CA6EAA" w:rsidRPr="00347515" w:rsidRDefault="00CA6EAA" w:rsidP="00E016F9">
            <w:pPr>
              <w:contextualSpacing/>
              <w:rPr>
                <w:rFonts w:ascii="Calibri" w:eastAsia="Calibri" w:hAnsi="Calibri" w:cs="Arial"/>
                <w:sz w:val="24"/>
                <w:szCs w:val="24"/>
              </w:rPr>
            </w:pPr>
          </w:p>
        </w:tc>
      </w:tr>
      <w:tr w:rsidR="00CA6EAA" w:rsidRPr="00347515" w14:paraId="10452C34" w14:textId="77777777" w:rsidTr="00E016F9">
        <w:tc>
          <w:tcPr>
            <w:tcW w:w="2425" w:type="dxa"/>
          </w:tcPr>
          <w:p w14:paraId="0D1D5F4F"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3ADE0396"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723C5992" w14:textId="1ADAA0B8"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All</w:t>
            </w:r>
          </w:p>
        </w:tc>
      </w:tr>
      <w:tr w:rsidR="00CA6EAA" w:rsidRPr="00347515" w14:paraId="0B562989" w14:textId="77777777" w:rsidTr="00E016F9">
        <w:tc>
          <w:tcPr>
            <w:tcW w:w="2425" w:type="dxa"/>
          </w:tcPr>
          <w:p w14:paraId="48BD8B9A"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2AA15C14" w14:textId="77D19910"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None</w:t>
            </w:r>
          </w:p>
        </w:tc>
      </w:tr>
      <w:tr w:rsidR="00CA6EAA" w:rsidRPr="00347515" w14:paraId="70676282" w14:textId="77777777" w:rsidTr="00E016F9">
        <w:tc>
          <w:tcPr>
            <w:tcW w:w="2425" w:type="dxa"/>
          </w:tcPr>
          <w:p w14:paraId="03841E14"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7E82864E" w14:textId="4D39AC7F"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None</w:t>
            </w:r>
          </w:p>
        </w:tc>
      </w:tr>
    </w:tbl>
    <w:p w14:paraId="493AFEF3" w14:textId="77777777" w:rsidR="00CA6EAA" w:rsidRPr="00347515" w:rsidRDefault="00CA6EAA" w:rsidP="00CA6EAA">
      <w:pPr>
        <w:ind w:left="2160"/>
        <w:contextualSpacing/>
        <w:rPr>
          <w:rFonts w:ascii="Calibri" w:eastAsia="Calibri" w:hAnsi="Calibri" w:cs="Arial"/>
          <w:b/>
          <w:sz w:val="24"/>
          <w:szCs w:val="24"/>
        </w:rPr>
      </w:pPr>
    </w:p>
    <w:p w14:paraId="77539581" w14:textId="77777777" w:rsidR="00CA6EAA" w:rsidRPr="00347515" w:rsidRDefault="00CA6EAA" w:rsidP="00CA6EAA">
      <w:pPr>
        <w:ind w:left="2160"/>
        <w:contextualSpacing/>
        <w:rPr>
          <w:rFonts w:ascii="Calibri" w:eastAsia="Calibri" w:hAnsi="Calibri" w:cs="Arial"/>
          <w:b/>
          <w:sz w:val="24"/>
          <w:szCs w:val="24"/>
        </w:rPr>
      </w:pPr>
    </w:p>
    <w:p w14:paraId="5C9B5EE9" w14:textId="75EF0214" w:rsidR="00CA6EAA" w:rsidRPr="00347515" w:rsidRDefault="00CA6EAA" w:rsidP="00CA6EAA">
      <w:pPr>
        <w:numPr>
          <w:ilvl w:val="2"/>
          <w:numId w:val="5"/>
        </w:numPr>
        <w:contextualSpacing/>
        <w:rPr>
          <w:rFonts w:ascii="Calibri" w:eastAsia="Calibri" w:hAnsi="Calibri" w:cs="Arial"/>
          <w:b/>
          <w:sz w:val="24"/>
          <w:szCs w:val="24"/>
        </w:rPr>
      </w:pPr>
      <w:r w:rsidRPr="00347515">
        <w:rPr>
          <w:rFonts w:ascii="Calibri" w:eastAsia="Calibri" w:hAnsi="Calibri" w:cs="Arial"/>
          <w:b/>
          <w:sz w:val="24"/>
          <w:szCs w:val="24"/>
        </w:rPr>
        <w:t xml:space="preserve">Secretary: Result: </w:t>
      </w:r>
      <w:r w:rsidR="009E7F40" w:rsidRPr="00DF7552">
        <w:rPr>
          <w:rFonts w:ascii="Calibri" w:eastAsia="Calibri" w:hAnsi="Calibri" w:cs="Arial"/>
          <w:color w:val="0083A9" w:themeColor="accent1"/>
          <w:sz w:val="24"/>
          <w:szCs w:val="24"/>
        </w:rPr>
        <w:t xml:space="preserve">Niya </w:t>
      </w:r>
      <w:proofErr w:type="spellStart"/>
      <w:r w:rsidR="009E7F40" w:rsidRPr="00DF7552">
        <w:rPr>
          <w:rFonts w:ascii="Calibri" w:eastAsia="Calibri" w:hAnsi="Calibri" w:cs="Arial"/>
          <w:color w:val="0083A9" w:themeColor="accent1"/>
          <w:sz w:val="24"/>
          <w:szCs w:val="24"/>
        </w:rPr>
        <w:t>Eady</w:t>
      </w:r>
      <w:proofErr w:type="spellEnd"/>
    </w:p>
    <w:tbl>
      <w:tblPr>
        <w:tblStyle w:val="TableGrid"/>
        <w:tblW w:w="0" w:type="auto"/>
        <w:tblInd w:w="1350" w:type="dxa"/>
        <w:tblLook w:val="04A0" w:firstRow="1" w:lastRow="0" w:firstColumn="1" w:lastColumn="0" w:noHBand="0" w:noVBand="1"/>
      </w:tblPr>
      <w:tblGrid>
        <w:gridCol w:w="2425"/>
        <w:gridCol w:w="5575"/>
      </w:tblGrid>
      <w:tr w:rsidR="00CA6EAA" w:rsidRPr="00347515" w14:paraId="16E6D710" w14:textId="77777777" w:rsidTr="00E016F9">
        <w:tc>
          <w:tcPr>
            <w:tcW w:w="2425" w:type="dxa"/>
            <w:shd w:val="clear" w:color="auto" w:fill="E9AF76"/>
          </w:tcPr>
          <w:p w14:paraId="4F9503F5"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Officer Position:</w:t>
            </w:r>
          </w:p>
        </w:tc>
        <w:tc>
          <w:tcPr>
            <w:tcW w:w="5575" w:type="dxa"/>
            <w:shd w:val="clear" w:color="auto" w:fill="E9AF76"/>
          </w:tcPr>
          <w:p w14:paraId="22C5BCC0"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Secretary</w:t>
            </w:r>
          </w:p>
        </w:tc>
      </w:tr>
      <w:tr w:rsidR="00CA6EAA" w:rsidRPr="00347515" w14:paraId="6A84F5FD" w14:textId="77777777" w:rsidTr="00E016F9">
        <w:tc>
          <w:tcPr>
            <w:tcW w:w="2425" w:type="dxa"/>
            <w:shd w:val="clear" w:color="auto" w:fill="E9AF76"/>
          </w:tcPr>
          <w:p w14:paraId="30D534F7"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b/>
                <w:sz w:val="24"/>
                <w:szCs w:val="24"/>
              </w:rPr>
              <w:t>Nominee’s Name:</w:t>
            </w:r>
          </w:p>
        </w:tc>
        <w:tc>
          <w:tcPr>
            <w:tcW w:w="5575" w:type="dxa"/>
            <w:shd w:val="clear" w:color="auto" w:fill="E9AF76"/>
          </w:tcPr>
          <w:p w14:paraId="7E5DAB63" w14:textId="77777777" w:rsidR="00CA6EAA" w:rsidRPr="00347515" w:rsidRDefault="00CA6EAA" w:rsidP="00E016F9">
            <w:pPr>
              <w:contextualSpacing/>
              <w:rPr>
                <w:rFonts w:ascii="Calibri" w:eastAsia="Calibri" w:hAnsi="Calibri" w:cs="Arial"/>
                <w:sz w:val="24"/>
                <w:szCs w:val="24"/>
              </w:rPr>
            </w:pPr>
          </w:p>
        </w:tc>
      </w:tr>
      <w:tr w:rsidR="00CA6EAA" w:rsidRPr="00347515" w14:paraId="27E6A545" w14:textId="77777777" w:rsidTr="00E016F9">
        <w:tc>
          <w:tcPr>
            <w:tcW w:w="2425" w:type="dxa"/>
          </w:tcPr>
          <w:p w14:paraId="09DDE306" w14:textId="77777777" w:rsidR="00CA6EAA" w:rsidRPr="00347515" w:rsidRDefault="00CA6EAA" w:rsidP="00E016F9">
            <w:pPr>
              <w:contextualSpacing/>
              <w:rPr>
                <w:rFonts w:ascii="Calibri" w:eastAsia="Calibri" w:hAnsi="Calibri" w:cs="Arial"/>
                <w:sz w:val="24"/>
                <w:szCs w:val="24"/>
              </w:rPr>
            </w:pPr>
            <w:r w:rsidRPr="00347515">
              <w:rPr>
                <w:rFonts w:ascii="Calibri" w:eastAsia="Calibri" w:hAnsi="Calibri" w:cs="Arial"/>
                <w:sz w:val="24"/>
                <w:szCs w:val="24"/>
              </w:rPr>
              <w:t>GO Team Members</w:t>
            </w:r>
          </w:p>
          <w:p w14:paraId="205B172D"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b/>
                <w:sz w:val="24"/>
                <w:szCs w:val="24"/>
              </w:rPr>
              <w:t>In favor</w:t>
            </w:r>
          </w:p>
        </w:tc>
        <w:tc>
          <w:tcPr>
            <w:tcW w:w="5575" w:type="dxa"/>
          </w:tcPr>
          <w:p w14:paraId="6194E373" w14:textId="12F2B91D"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All</w:t>
            </w:r>
          </w:p>
        </w:tc>
      </w:tr>
      <w:tr w:rsidR="00CA6EAA" w:rsidRPr="00347515" w14:paraId="46D67D65" w14:textId="77777777" w:rsidTr="00E016F9">
        <w:tc>
          <w:tcPr>
            <w:tcW w:w="2425" w:type="dxa"/>
          </w:tcPr>
          <w:p w14:paraId="565F1085"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Opposed</w:t>
            </w:r>
          </w:p>
        </w:tc>
        <w:tc>
          <w:tcPr>
            <w:tcW w:w="5575" w:type="dxa"/>
          </w:tcPr>
          <w:p w14:paraId="1809B0F6" w14:textId="35537C4F"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None</w:t>
            </w:r>
          </w:p>
        </w:tc>
      </w:tr>
      <w:tr w:rsidR="00CA6EAA" w:rsidRPr="00347515" w14:paraId="0758167F" w14:textId="77777777" w:rsidTr="00E016F9">
        <w:tc>
          <w:tcPr>
            <w:tcW w:w="2425" w:type="dxa"/>
          </w:tcPr>
          <w:p w14:paraId="2D957617" w14:textId="77777777" w:rsidR="00CA6EAA" w:rsidRPr="00347515" w:rsidRDefault="00CA6EAA" w:rsidP="00E016F9">
            <w:pPr>
              <w:contextualSpacing/>
              <w:rPr>
                <w:rFonts w:ascii="Calibri" w:eastAsia="Calibri" w:hAnsi="Calibri" w:cs="Arial"/>
                <w:b/>
                <w:sz w:val="24"/>
                <w:szCs w:val="24"/>
              </w:rPr>
            </w:pPr>
            <w:r w:rsidRPr="00347515">
              <w:rPr>
                <w:rFonts w:ascii="Calibri" w:eastAsia="Calibri" w:hAnsi="Calibri" w:cs="Arial"/>
                <w:sz w:val="24"/>
                <w:szCs w:val="24"/>
              </w:rPr>
              <w:t>GO Team Members</w:t>
            </w:r>
            <w:r w:rsidRPr="00347515">
              <w:rPr>
                <w:rFonts w:ascii="Calibri" w:eastAsia="Calibri" w:hAnsi="Calibri" w:cs="Arial"/>
                <w:b/>
                <w:sz w:val="24"/>
                <w:szCs w:val="24"/>
              </w:rPr>
              <w:t xml:space="preserve"> Abstaining</w:t>
            </w:r>
          </w:p>
        </w:tc>
        <w:tc>
          <w:tcPr>
            <w:tcW w:w="5575" w:type="dxa"/>
          </w:tcPr>
          <w:p w14:paraId="59E0277F" w14:textId="26FC38AD" w:rsidR="00CA6EAA" w:rsidRPr="00347515" w:rsidRDefault="009E7F40" w:rsidP="00E016F9">
            <w:pPr>
              <w:contextualSpacing/>
              <w:rPr>
                <w:rFonts w:ascii="Calibri" w:eastAsia="Calibri" w:hAnsi="Calibri" w:cs="Arial"/>
                <w:sz w:val="24"/>
                <w:szCs w:val="24"/>
              </w:rPr>
            </w:pPr>
            <w:r>
              <w:rPr>
                <w:rFonts w:ascii="Calibri" w:eastAsia="Calibri" w:hAnsi="Calibri" w:cs="Arial"/>
                <w:sz w:val="24"/>
                <w:szCs w:val="24"/>
              </w:rPr>
              <w:t>None</w:t>
            </w:r>
          </w:p>
        </w:tc>
      </w:tr>
    </w:tbl>
    <w:p w14:paraId="5963B411" w14:textId="77777777" w:rsidR="00CA6EAA" w:rsidRPr="00347515" w:rsidRDefault="00CA6EAA" w:rsidP="00CA6EAA">
      <w:pPr>
        <w:ind w:left="2160"/>
        <w:contextualSpacing/>
        <w:rPr>
          <w:rFonts w:ascii="Calibri" w:eastAsia="Calibri" w:hAnsi="Calibri" w:cs="Arial"/>
          <w:b/>
          <w:sz w:val="24"/>
          <w:szCs w:val="24"/>
        </w:rPr>
      </w:pPr>
    </w:p>
    <w:p w14:paraId="60FFD747" w14:textId="77777777" w:rsidR="00CA6EAA" w:rsidRPr="00911E4E" w:rsidRDefault="00CA6EAA" w:rsidP="00CA6EAA">
      <w:pPr>
        <w:pStyle w:val="ListParagraph"/>
        <w:numPr>
          <w:ilvl w:val="0"/>
          <w:numId w:val="5"/>
        </w:numPr>
        <w:rPr>
          <w:rFonts w:ascii="Calibri" w:eastAsia="Calibri" w:hAnsi="Calibri" w:cs="Arial"/>
          <w:b/>
          <w:sz w:val="24"/>
          <w:szCs w:val="24"/>
        </w:rPr>
      </w:pPr>
      <w:r>
        <w:rPr>
          <w:rFonts w:cs="Arial"/>
          <w:color w:val="0083A9" w:themeColor="accent1"/>
          <w:sz w:val="24"/>
          <w:szCs w:val="24"/>
        </w:rPr>
        <w:t xml:space="preserve"> </w:t>
      </w:r>
      <w:r w:rsidRPr="00911E4E">
        <w:rPr>
          <w:rFonts w:cs="Arial"/>
          <w:color w:val="0083A9" w:themeColor="accent1"/>
          <w:sz w:val="24"/>
          <w:szCs w:val="24"/>
        </w:rPr>
        <w:t xml:space="preserve"> </w:t>
      </w:r>
      <w:r w:rsidRPr="00911E4E">
        <w:rPr>
          <w:rFonts w:ascii="Calibri" w:eastAsia="Calibri" w:hAnsi="Calibri" w:cs="Arial"/>
          <w:b/>
          <w:sz w:val="24"/>
          <w:szCs w:val="24"/>
        </w:rPr>
        <w:t>Review and Approve Public Comment Format</w:t>
      </w:r>
      <w:r w:rsidRPr="00911E4E">
        <w:rPr>
          <w:rFonts w:ascii="Calibri" w:eastAsia="Calibri" w:hAnsi="Calibri" w:cs="Arial"/>
          <w:sz w:val="24"/>
          <w:szCs w:val="24"/>
        </w:rPr>
        <w:t xml:space="preserve"> </w:t>
      </w:r>
    </w:p>
    <w:p w14:paraId="51F2963C" w14:textId="77777777" w:rsidR="00CA6EAA" w:rsidRPr="00DF7552" w:rsidRDefault="00CA6EAA" w:rsidP="00CA6EAA">
      <w:pPr>
        <w:pStyle w:val="ListParagraph"/>
        <w:rPr>
          <w:rFonts w:cs="Arial"/>
          <w:color w:val="0083A9" w:themeColor="accent1"/>
          <w:sz w:val="24"/>
          <w:szCs w:val="24"/>
        </w:rPr>
      </w:pPr>
      <w:r w:rsidRPr="00DF7552">
        <w:rPr>
          <w:rFonts w:cs="Arial"/>
          <w:color w:val="0083A9" w:themeColor="accent1"/>
          <w:sz w:val="24"/>
          <w:szCs w:val="24"/>
        </w:rPr>
        <w:t xml:space="preserve">“For those of you wishing to provide comment, there is time allotted on the agenda for the final twenty minutes of the meeting.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w:t>
      </w:r>
      <w:proofErr w:type="gramStart"/>
      <w:r w:rsidRPr="00DF7552">
        <w:rPr>
          <w:rFonts w:cs="Arial"/>
          <w:color w:val="0083A9" w:themeColor="accent1"/>
          <w:sz w:val="24"/>
          <w:szCs w:val="24"/>
        </w:rPr>
        <w:t>minutes</w:t>
      </w:r>
      <w:proofErr w:type="gramEnd"/>
      <w:r w:rsidRPr="00DF7552">
        <w:rPr>
          <w:rFonts w:cs="Arial"/>
          <w:color w:val="0083A9" w:themeColor="accent1"/>
          <w:sz w:val="24"/>
          <w:szCs w:val="24"/>
        </w:rPr>
        <w:t xml:space="preserve"> we will close public comment and move on to the next agenda item. If there are questions or information that you have for the GO Team, you may also contact one or more of the GO Team members after this meeting. You can find GO Team member contact information and meeting dates and agendas on the GO Team page of the school’s website.”</w:t>
      </w:r>
    </w:p>
    <w:p w14:paraId="627A54A9" w14:textId="77777777" w:rsidR="00CA6EAA" w:rsidRDefault="00CA6EAA" w:rsidP="00CA6EAA">
      <w:pPr>
        <w:pStyle w:val="ListParagraph"/>
        <w:rPr>
          <w:rFonts w:cs="Arial"/>
          <w:color w:val="0083A9" w:themeColor="accent1"/>
          <w:sz w:val="24"/>
          <w:szCs w:val="24"/>
        </w:rPr>
      </w:pPr>
    </w:p>
    <w:p w14:paraId="0A0EC192" w14:textId="2EBBB558" w:rsidR="00CA6EAA" w:rsidRPr="00DF7552" w:rsidRDefault="00CA6EAA" w:rsidP="00CA6EAA">
      <w:pPr>
        <w:pStyle w:val="ListParagraph"/>
        <w:rPr>
          <w:rFonts w:ascii="Calibri" w:eastAsia="Calibri" w:hAnsi="Calibri" w:cs="Arial"/>
          <w:b/>
          <w:color w:val="0083A9" w:themeColor="accent1"/>
          <w:sz w:val="24"/>
          <w:szCs w:val="24"/>
        </w:rPr>
      </w:pPr>
      <w:r w:rsidRPr="00911E4E">
        <w:rPr>
          <w:rFonts w:ascii="Calibri" w:eastAsia="Calibri" w:hAnsi="Calibri" w:cs="Arial"/>
          <w:sz w:val="24"/>
          <w:szCs w:val="24"/>
        </w:rPr>
        <w:t xml:space="preserve">Motion to adopt made by: </w:t>
      </w:r>
      <w:r w:rsidR="00DF7552" w:rsidRPr="00DF7552">
        <w:rPr>
          <w:rFonts w:ascii="Calibri" w:eastAsia="Calibri" w:hAnsi="Calibri" w:cs="Arial"/>
          <w:color w:val="0083A9" w:themeColor="accent1"/>
          <w:sz w:val="24"/>
          <w:szCs w:val="24"/>
        </w:rPr>
        <w:t>William Smith</w:t>
      </w:r>
      <w:r w:rsidRPr="00DF7552">
        <w:rPr>
          <w:rFonts w:ascii="Calibri" w:eastAsia="Calibri" w:hAnsi="Calibri" w:cs="Arial"/>
          <w:color w:val="0083A9" w:themeColor="accent1"/>
          <w:sz w:val="24"/>
          <w:szCs w:val="24"/>
        </w:rPr>
        <w:t xml:space="preserve"> </w:t>
      </w:r>
      <w:r w:rsidRPr="00911E4E">
        <w:rPr>
          <w:rFonts w:ascii="Calibri" w:eastAsia="Calibri" w:hAnsi="Calibri" w:cs="Arial"/>
          <w:sz w:val="24"/>
          <w:szCs w:val="24"/>
        </w:rPr>
        <w:t xml:space="preserve">Seconded by: </w:t>
      </w:r>
      <w:proofErr w:type="spellStart"/>
      <w:r w:rsidR="00DF7552" w:rsidRPr="00DF7552">
        <w:rPr>
          <w:rFonts w:ascii="Calibri" w:eastAsia="Calibri" w:hAnsi="Calibri" w:cs="Arial"/>
          <w:color w:val="0083A9" w:themeColor="accent1"/>
          <w:sz w:val="24"/>
          <w:szCs w:val="24"/>
        </w:rPr>
        <w:t>Dwionne</w:t>
      </w:r>
      <w:proofErr w:type="spellEnd"/>
      <w:r w:rsidR="00DF7552" w:rsidRPr="00DF7552">
        <w:rPr>
          <w:rFonts w:ascii="Calibri" w:eastAsia="Calibri" w:hAnsi="Calibri" w:cs="Arial"/>
          <w:color w:val="0083A9" w:themeColor="accent1"/>
          <w:sz w:val="24"/>
          <w:szCs w:val="24"/>
        </w:rPr>
        <w:t xml:space="preserve"> Freeman</w:t>
      </w:r>
    </w:p>
    <w:p w14:paraId="7324C046" w14:textId="4E14D357"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Approving:</w:t>
      </w:r>
      <w:r w:rsidR="009E7F40">
        <w:rPr>
          <w:rFonts w:ascii="Calibri" w:eastAsia="Calibri" w:hAnsi="Calibri" w:cs="Arial"/>
          <w:color w:val="D47B22"/>
          <w:sz w:val="24"/>
          <w:szCs w:val="24"/>
        </w:rPr>
        <w:t xml:space="preserve"> </w:t>
      </w:r>
      <w:r w:rsidR="009E7F40" w:rsidRPr="00E132AA">
        <w:rPr>
          <w:rFonts w:ascii="Calibri" w:eastAsia="Calibri" w:hAnsi="Calibri" w:cs="Arial"/>
          <w:color w:val="0083A9" w:themeColor="accent1"/>
          <w:sz w:val="24"/>
          <w:szCs w:val="24"/>
        </w:rPr>
        <w:t>All</w:t>
      </w:r>
    </w:p>
    <w:p w14:paraId="63F12D25" w14:textId="7916BA9D"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Opposing:</w:t>
      </w:r>
      <w:r w:rsidR="009E7F40">
        <w:rPr>
          <w:rFonts w:ascii="Calibri" w:eastAsia="Calibri" w:hAnsi="Calibri" w:cs="Arial"/>
          <w:color w:val="D47B22"/>
          <w:sz w:val="24"/>
          <w:szCs w:val="24"/>
        </w:rPr>
        <w:t xml:space="preserve"> </w:t>
      </w:r>
      <w:r w:rsidR="009E7F40" w:rsidRPr="00E132AA">
        <w:rPr>
          <w:rFonts w:ascii="Calibri" w:eastAsia="Calibri" w:hAnsi="Calibri" w:cs="Arial"/>
          <w:color w:val="0083A9" w:themeColor="accent1"/>
          <w:sz w:val="24"/>
          <w:szCs w:val="24"/>
        </w:rPr>
        <w:t>None</w:t>
      </w:r>
    </w:p>
    <w:p w14:paraId="365DDE0D" w14:textId="191CD37B" w:rsidR="00CA6EAA" w:rsidRPr="00911E4E" w:rsidRDefault="00CA6EAA" w:rsidP="00CA6EAA">
      <w:pPr>
        <w:ind w:left="1350"/>
        <w:contextualSpacing/>
        <w:rPr>
          <w:rFonts w:ascii="Calibri" w:eastAsia="Calibri" w:hAnsi="Calibri" w:cs="Arial"/>
          <w:color w:val="D47B22"/>
          <w:sz w:val="24"/>
          <w:szCs w:val="24"/>
        </w:rPr>
      </w:pPr>
      <w:r w:rsidRPr="00911E4E">
        <w:rPr>
          <w:rFonts w:ascii="Calibri" w:eastAsia="Calibri" w:hAnsi="Calibri" w:cs="Arial"/>
          <w:color w:val="D47B22"/>
          <w:sz w:val="24"/>
          <w:szCs w:val="24"/>
        </w:rPr>
        <w:t>Members Abstaining</w:t>
      </w:r>
      <w:r w:rsidR="009E7F40">
        <w:rPr>
          <w:rFonts w:ascii="Calibri" w:eastAsia="Calibri" w:hAnsi="Calibri" w:cs="Arial"/>
          <w:color w:val="D47B22"/>
          <w:sz w:val="24"/>
          <w:szCs w:val="24"/>
        </w:rPr>
        <w:t xml:space="preserve">: </w:t>
      </w:r>
      <w:r w:rsidR="009E7F40" w:rsidRPr="00E132AA">
        <w:rPr>
          <w:rFonts w:ascii="Calibri" w:eastAsia="Calibri" w:hAnsi="Calibri" w:cs="Arial"/>
          <w:color w:val="0083A9" w:themeColor="accent1"/>
          <w:sz w:val="24"/>
          <w:szCs w:val="24"/>
        </w:rPr>
        <w:t xml:space="preserve">None </w:t>
      </w:r>
    </w:p>
    <w:p w14:paraId="613BB3CD" w14:textId="49B29853" w:rsidR="00045614" w:rsidRDefault="00CA6EAA" w:rsidP="00CA6EAA">
      <w:pPr>
        <w:ind w:left="1350"/>
        <w:contextualSpacing/>
        <w:rPr>
          <w:rFonts w:ascii="Calibri" w:eastAsia="Calibri" w:hAnsi="Calibri" w:cs="Arial"/>
          <w:color w:val="0083A9"/>
          <w:sz w:val="24"/>
          <w:szCs w:val="24"/>
        </w:rPr>
      </w:pPr>
      <w:r w:rsidRPr="00911E4E">
        <w:rPr>
          <w:rFonts w:ascii="Calibri" w:eastAsia="Calibri" w:hAnsi="Calibri" w:cs="Arial"/>
          <w:b/>
          <w:sz w:val="24"/>
          <w:szCs w:val="24"/>
        </w:rPr>
        <w:t xml:space="preserve">Motion </w:t>
      </w:r>
      <w:r w:rsidRPr="00911E4E">
        <w:rPr>
          <w:rFonts w:ascii="Calibri" w:eastAsia="Calibri" w:hAnsi="Calibri" w:cs="Arial"/>
          <w:color w:val="0083A9"/>
          <w:sz w:val="24"/>
          <w:szCs w:val="24"/>
        </w:rPr>
        <w:t>Passes</w:t>
      </w:r>
    </w:p>
    <w:p w14:paraId="660FC5A5" w14:textId="77777777" w:rsidR="00045614" w:rsidRDefault="00045614" w:rsidP="00CA6EAA">
      <w:pPr>
        <w:ind w:left="1350"/>
        <w:contextualSpacing/>
        <w:rPr>
          <w:rFonts w:ascii="Calibri" w:eastAsia="Calibri" w:hAnsi="Calibri" w:cs="Arial"/>
          <w:color w:val="0083A9"/>
          <w:sz w:val="24"/>
          <w:szCs w:val="24"/>
        </w:rPr>
      </w:pPr>
    </w:p>
    <w:p w14:paraId="1DE700CE" w14:textId="77777777" w:rsidR="00045614" w:rsidRDefault="00045614" w:rsidP="00045614">
      <w:pPr>
        <w:numPr>
          <w:ilvl w:val="0"/>
          <w:numId w:val="5"/>
        </w:numPr>
        <w:contextualSpacing/>
        <w:rPr>
          <w:rFonts w:ascii="Calibri" w:eastAsia="Calibri" w:hAnsi="Calibri" w:cs="Arial"/>
          <w:b/>
          <w:sz w:val="24"/>
          <w:szCs w:val="24"/>
        </w:rPr>
      </w:pPr>
      <w:r w:rsidRPr="00911E4E">
        <w:rPr>
          <w:rFonts w:ascii="Calibri" w:eastAsia="Calibri" w:hAnsi="Calibri" w:cs="Arial"/>
          <w:b/>
          <w:sz w:val="24"/>
          <w:szCs w:val="24"/>
        </w:rPr>
        <w:t>Review, Confirm/Update, and Adopt GO Team Meeting Norms</w:t>
      </w:r>
    </w:p>
    <w:p w14:paraId="4216A1F9" w14:textId="77777777" w:rsidR="00045614" w:rsidRDefault="00045614" w:rsidP="00045614">
      <w:pPr>
        <w:ind w:left="720"/>
        <w:contextualSpacing/>
        <w:rPr>
          <w:rFonts w:ascii="Calibri" w:eastAsia="Calibri" w:hAnsi="Calibri" w:cs="Arial"/>
          <w:b/>
          <w:sz w:val="24"/>
          <w:szCs w:val="24"/>
        </w:rPr>
      </w:pPr>
    </w:p>
    <w:p w14:paraId="79509DB4"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This is a meeting of the GO Team. Only members of the team may participate in the discussion. Any members of the public present are here to quietly observe.</w:t>
      </w:r>
    </w:p>
    <w:p w14:paraId="24BEF0D6"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be fully present.</w:t>
      </w:r>
    </w:p>
    <w:p w14:paraId="4C2A11B1"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follow the agenda as noticed to the public and stay on task.</w:t>
      </w:r>
    </w:p>
    <w:p w14:paraId="04F585E0"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 xml:space="preserve">We will </w:t>
      </w:r>
      <w:proofErr w:type="gramStart"/>
      <w:r w:rsidRPr="00DF7552">
        <w:rPr>
          <w:rFonts w:ascii="Calibri" w:eastAsia="Calibri" w:hAnsi="Calibri" w:cs="Arial"/>
          <w:bCs/>
          <w:color w:val="0083A9" w:themeColor="accent1"/>
          <w:sz w:val="24"/>
          <w:szCs w:val="24"/>
        </w:rPr>
        <w:t>be respectful of each other at all times</w:t>
      </w:r>
      <w:proofErr w:type="gramEnd"/>
      <w:r w:rsidRPr="00DF7552">
        <w:rPr>
          <w:rFonts w:ascii="Calibri" w:eastAsia="Calibri" w:hAnsi="Calibri" w:cs="Arial"/>
          <w:bCs/>
          <w:color w:val="0083A9" w:themeColor="accent1"/>
          <w:sz w:val="24"/>
          <w:szCs w:val="24"/>
        </w:rPr>
        <w:t>.</w:t>
      </w:r>
    </w:p>
    <w:p w14:paraId="5A1D9C4B"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be open-minded.</w:t>
      </w:r>
    </w:p>
    <w:p w14:paraId="3D01D2BF" w14:textId="3E78F2A0"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invite and welcome contributions of every member and listen to each other.</w:t>
      </w:r>
    </w:p>
    <w:p w14:paraId="09FEB9A3"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respect all ideas and assume good intentions.</w:t>
      </w:r>
    </w:p>
    <w:p w14:paraId="0C246A4D" w14:textId="77777777" w:rsidR="00045614" w:rsidRPr="00DF7552" w:rsidRDefault="00045614" w:rsidP="00045614">
      <w:pPr>
        <w:ind w:left="720"/>
        <w:contextualSpacing/>
        <w:rPr>
          <w:rFonts w:ascii="Calibri" w:eastAsia="Calibri" w:hAnsi="Calibri" w:cs="Arial"/>
          <w:bCs/>
          <w:color w:val="0083A9" w:themeColor="accent1"/>
          <w:sz w:val="24"/>
          <w:szCs w:val="24"/>
        </w:rPr>
      </w:pPr>
      <w:r w:rsidRPr="00DF7552">
        <w:rPr>
          <w:rFonts w:ascii="Calibri" w:eastAsia="Calibri" w:hAnsi="Calibri" w:cs="Arial"/>
          <w:bCs/>
          <w:color w:val="0083A9" w:themeColor="accent1"/>
          <w:sz w:val="24"/>
          <w:szCs w:val="24"/>
        </w:rPr>
        <w:t>We will approach differences of opinion with curiosity.</w:t>
      </w:r>
    </w:p>
    <w:p w14:paraId="6C0EB568" w14:textId="349FCAA2" w:rsidR="00045614" w:rsidRPr="00911E4E" w:rsidRDefault="00DF7552" w:rsidP="00DF7552">
      <w:pPr>
        <w:pStyle w:val="ListParagraph"/>
        <w:rPr>
          <w:rFonts w:ascii="Calibri" w:eastAsia="Calibri" w:hAnsi="Calibri" w:cs="Arial"/>
          <w:b/>
          <w:sz w:val="24"/>
          <w:szCs w:val="24"/>
        </w:rPr>
      </w:pPr>
      <w:r w:rsidRPr="00911E4E">
        <w:rPr>
          <w:rFonts w:ascii="Calibri" w:eastAsia="Calibri" w:hAnsi="Calibri" w:cs="Arial"/>
          <w:sz w:val="24"/>
          <w:szCs w:val="24"/>
        </w:rPr>
        <w:t xml:space="preserve">Motion to adopt made by: </w:t>
      </w:r>
      <w:r w:rsidRPr="00DF7552">
        <w:rPr>
          <w:rFonts w:ascii="Calibri" w:eastAsia="Calibri" w:hAnsi="Calibri" w:cs="Arial"/>
          <w:color w:val="0083A9" w:themeColor="accent1"/>
          <w:sz w:val="24"/>
          <w:szCs w:val="24"/>
        </w:rPr>
        <w:t>Caroline Angelo</w:t>
      </w:r>
      <w:r w:rsidRPr="00DF7552">
        <w:rPr>
          <w:rFonts w:ascii="Calibri" w:eastAsia="Calibri" w:hAnsi="Calibri" w:cs="Arial"/>
          <w:color w:val="0083A9" w:themeColor="accent1"/>
          <w:sz w:val="24"/>
          <w:szCs w:val="24"/>
        </w:rPr>
        <w:t xml:space="preserve"> </w:t>
      </w:r>
      <w:r w:rsidRPr="00911E4E">
        <w:rPr>
          <w:rFonts w:ascii="Calibri" w:eastAsia="Calibri" w:hAnsi="Calibri" w:cs="Arial"/>
          <w:sz w:val="24"/>
          <w:szCs w:val="24"/>
        </w:rPr>
        <w:t xml:space="preserve">Seconded by: </w:t>
      </w:r>
      <w:proofErr w:type="spellStart"/>
      <w:r>
        <w:rPr>
          <w:rFonts w:ascii="Calibri" w:eastAsia="Calibri" w:hAnsi="Calibri" w:cs="Arial"/>
          <w:color w:val="0083A9"/>
          <w:sz w:val="24"/>
          <w:szCs w:val="24"/>
        </w:rPr>
        <w:t>Dwionne</w:t>
      </w:r>
      <w:proofErr w:type="spellEnd"/>
      <w:r>
        <w:rPr>
          <w:rFonts w:ascii="Calibri" w:eastAsia="Calibri" w:hAnsi="Calibri" w:cs="Arial"/>
          <w:color w:val="0083A9"/>
          <w:sz w:val="24"/>
          <w:szCs w:val="24"/>
        </w:rPr>
        <w:t xml:space="preserve"> Freeman</w:t>
      </w:r>
    </w:p>
    <w:p w14:paraId="0B5241C8" w14:textId="01325391"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DF7552" w:rsidRPr="00E132AA">
        <w:rPr>
          <w:rFonts w:ascii="Calibri" w:eastAsia="Calibri" w:hAnsi="Calibri" w:cs="Arial"/>
          <w:color w:val="0083A9" w:themeColor="accent1"/>
          <w:sz w:val="24"/>
          <w:szCs w:val="24"/>
        </w:rPr>
        <w:t>All</w:t>
      </w:r>
    </w:p>
    <w:p w14:paraId="6DB257D1" w14:textId="094F4522"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DF7552" w:rsidRPr="00E132AA">
        <w:rPr>
          <w:rFonts w:ascii="Calibri" w:eastAsia="Calibri" w:hAnsi="Calibri" w:cs="Arial"/>
          <w:color w:val="0083A9" w:themeColor="accent1"/>
          <w:sz w:val="24"/>
          <w:szCs w:val="24"/>
        </w:rPr>
        <w:t>None</w:t>
      </w:r>
    </w:p>
    <w:p w14:paraId="6DDFD5AC" w14:textId="4B98C2E0" w:rsidR="00045614" w:rsidRPr="00911E4E" w:rsidRDefault="00045614" w:rsidP="00045614">
      <w:pPr>
        <w:ind w:left="1350"/>
        <w:contextualSpacing/>
        <w:rPr>
          <w:rFonts w:ascii="Calibri" w:eastAsia="Calibri" w:hAnsi="Calibri" w:cs="Arial"/>
          <w:b/>
          <w:sz w:val="24"/>
          <w:szCs w:val="24"/>
        </w:rPr>
      </w:pPr>
      <w:r w:rsidRPr="00911E4E">
        <w:rPr>
          <w:rFonts w:ascii="Calibri" w:eastAsia="Calibri" w:hAnsi="Calibri" w:cs="Arial"/>
          <w:color w:val="D47B22"/>
          <w:sz w:val="24"/>
          <w:szCs w:val="24"/>
        </w:rPr>
        <w:t>Members Approving:</w:t>
      </w:r>
      <w:r w:rsidR="00DF7552">
        <w:rPr>
          <w:rFonts w:ascii="Calibri" w:eastAsia="Calibri" w:hAnsi="Calibri" w:cs="Arial"/>
          <w:color w:val="D47B22"/>
          <w:sz w:val="24"/>
          <w:szCs w:val="24"/>
        </w:rPr>
        <w:t xml:space="preserve"> </w:t>
      </w:r>
      <w:r w:rsidR="00DF7552" w:rsidRPr="00E132AA">
        <w:rPr>
          <w:rFonts w:ascii="Calibri" w:eastAsia="Calibri" w:hAnsi="Calibri" w:cs="Arial"/>
          <w:color w:val="0083A9" w:themeColor="accent1"/>
          <w:sz w:val="24"/>
          <w:szCs w:val="24"/>
        </w:rPr>
        <w:t>None</w:t>
      </w:r>
    </w:p>
    <w:p w14:paraId="728FA1D4" w14:textId="46D6C6AB" w:rsidR="007414C3" w:rsidRPr="00CA6EAA" w:rsidRDefault="00045614" w:rsidP="00045614">
      <w:pPr>
        <w:ind w:left="1350"/>
        <w:contextualSpacing/>
        <w:rPr>
          <w:rFonts w:ascii="Calibri" w:eastAsia="Calibri" w:hAnsi="Calibri" w:cs="Arial"/>
          <w:color w:val="0083A9"/>
          <w:sz w:val="24"/>
          <w:szCs w:val="24"/>
        </w:rPr>
      </w:pPr>
      <w:r w:rsidRPr="00911E4E">
        <w:rPr>
          <w:rFonts w:ascii="Calibri" w:eastAsia="Calibri" w:hAnsi="Calibri" w:cs="Arial"/>
          <w:b/>
          <w:sz w:val="24"/>
          <w:szCs w:val="24"/>
        </w:rPr>
        <w:t xml:space="preserve">Motion </w:t>
      </w:r>
      <w:r w:rsidR="00DF7552" w:rsidRPr="00DF7552">
        <w:rPr>
          <w:rFonts w:ascii="Calibri" w:eastAsia="Calibri" w:hAnsi="Calibri" w:cs="Arial"/>
          <w:color w:val="0083A9" w:themeColor="accent1"/>
          <w:sz w:val="24"/>
          <w:szCs w:val="24"/>
        </w:rPr>
        <w:t>Passes</w:t>
      </w:r>
    </w:p>
    <w:p w14:paraId="49BFC455" w14:textId="3FDF9CF4" w:rsidR="008C5487" w:rsidRPr="004F19E6" w:rsidRDefault="008C5487" w:rsidP="006B264D">
      <w:pPr>
        <w:pStyle w:val="ListParagraph"/>
        <w:numPr>
          <w:ilvl w:val="0"/>
          <w:numId w:val="3"/>
        </w:numPr>
        <w:rPr>
          <w:rFonts w:cs="Arial"/>
          <w:b/>
          <w:sz w:val="24"/>
          <w:szCs w:val="24"/>
        </w:rPr>
      </w:pPr>
      <w:r w:rsidRPr="008C5487">
        <w:rPr>
          <w:rFonts w:cs="Arial"/>
          <w:b/>
          <w:sz w:val="24"/>
          <w:szCs w:val="24"/>
        </w:rPr>
        <w:t>Information Items</w:t>
      </w:r>
      <w:r w:rsidR="004F19E6">
        <w:rPr>
          <w:rFonts w:cs="Arial"/>
          <w:b/>
          <w:sz w:val="24"/>
          <w:szCs w:val="24"/>
        </w:rPr>
        <w:t xml:space="preserve"> </w:t>
      </w:r>
    </w:p>
    <w:p w14:paraId="19168F6D" w14:textId="3890718D" w:rsidR="00400CD1" w:rsidRPr="00DF7552" w:rsidRDefault="004F19E6" w:rsidP="006B264D">
      <w:pPr>
        <w:pStyle w:val="ListParagraph"/>
        <w:numPr>
          <w:ilvl w:val="1"/>
          <w:numId w:val="3"/>
        </w:numPr>
        <w:ind w:left="1350" w:hanging="720"/>
        <w:rPr>
          <w:rFonts w:cs="Arial"/>
          <w:sz w:val="24"/>
          <w:szCs w:val="24"/>
        </w:rPr>
      </w:pPr>
      <w:r>
        <w:rPr>
          <w:rFonts w:cs="Arial"/>
          <w:b/>
          <w:sz w:val="24"/>
          <w:szCs w:val="24"/>
        </w:rPr>
        <w:lastRenderedPageBreak/>
        <w:t>Principal’s Report</w:t>
      </w:r>
      <w:r w:rsidR="000170AA">
        <w:rPr>
          <w:rFonts w:cs="Arial"/>
          <w:b/>
          <w:sz w:val="24"/>
          <w:szCs w:val="24"/>
        </w:rPr>
        <w:t>:</w:t>
      </w:r>
      <w:r w:rsidR="002856E6">
        <w:rPr>
          <w:rFonts w:cs="Arial"/>
          <w:b/>
          <w:sz w:val="24"/>
          <w:szCs w:val="24"/>
        </w:rPr>
        <w:t xml:space="preserve">  </w:t>
      </w:r>
      <w:r w:rsidR="002856E6" w:rsidRPr="00DF7552">
        <w:rPr>
          <w:rFonts w:cs="Arial"/>
          <w:color w:val="0083A9" w:themeColor="accent1"/>
          <w:sz w:val="24"/>
          <w:szCs w:val="24"/>
        </w:rPr>
        <w:t xml:space="preserve">Dr. </w:t>
      </w:r>
      <w:r w:rsidR="00637210" w:rsidRPr="00DF7552">
        <w:rPr>
          <w:rFonts w:cs="Arial"/>
          <w:color w:val="0083A9" w:themeColor="accent1"/>
          <w:sz w:val="24"/>
          <w:szCs w:val="24"/>
        </w:rPr>
        <w:t xml:space="preserve">Fears shared on behalf of Dr. Wilson </w:t>
      </w:r>
      <w:r w:rsidR="008C5C5C" w:rsidRPr="00DF7552">
        <w:rPr>
          <w:rFonts w:cs="Arial"/>
          <w:color w:val="0083A9" w:themeColor="accent1"/>
          <w:sz w:val="24"/>
          <w:szCs w:val="24"/>
        </w:rPr>
        <w:t>since she was facilitating the meeting.  The following information was shared:  enrollment update, strategic plan review, EOPA data, upcoming events and good news happening at ACCA.  She also r</w:t>
      </w:r>
      <w:r w:rsidR="00045614" w:rsidRPr="00DF7552">
        <w:rPr>
          <w:rFonts w:cs="Arial"/>
          <w:color w:val="0083A9" w:themeColor="accent1"/>
          <w:sz w:val="24"/>
          <w:szCs w:val="24"/>
        </w:rPr>
        <w:t>eminded everyone of approved</w:t>
      </w:r>
      <w:r w:rsidR="008C5C5C" w:rsidRPr="00DF7552">
        <w:rPr>
          <w:rFonts w:cs="Arial"/>
          <w:color w:val="0083A9" w:themeColor="accent1"/>
          <w:sz w:val="24"/>
          <w:szCs w:val="24"/>
        </w:rPr>
        <w:t xml:space="preserve"> meeting dates</w:t>
      </w:r>
      <w:r w:rsidR="00045614" w:rsidRPr="00DF7552">
        <w:rPr>
          <w:rFonts w:cs="Arial"/>
          <w:color w:val="0083A9" w:themeColor="accent1"/>
          <w:sz w:val="24"/>
          <w:szCs w:val="24"/>
        </w:rPr>
        <w:t xml:space="preserve"> and </w:t>
      </w:r>
      <w:r w:rsidR="008C5C5C" w:rsidRPr="00DF7552">
        <w:rPr>
          <w:rFonts w:cs="Arial"/>
          <w:color w:val="0083A9" w:themeColor="accent1"/>
          <w:sz w:val="24"/>
          <w:szCs w:val="24"/>
        </w:rPr>
        <w:t>to participate in the upcoming Lt. Governor’s meeting to receive board training hours</w:t>
      </w:r>
      <w:r w:rsidR="008C5C5C">
        <w:rPr>
          <w:rFonts w:cs="Arial"/>
          <w:color w:val="0083A9" w:themeColor="accent1"/>
          <w:sz w:val="24"/>
          <w:szCs w:val="24"/>
        </w:rPr>
        <w:t>.</w:t>
      </w:r>
    </w:p>
    <w:p w14:paraId="1861097D" w14:textId="6A0E6A5C" w:rsidR="00DF7552" w:rsidRDefault="00DF7552" w:rsidP="006B264D">
      <w:pPr>
        <w:pStyle w:val="ListParagraph"/>
        <w:numPr>
          <w:ilvl w:val="1"/>
          <w:numId w:val="3"/>
        </w:numPr>
        <w:ind w:left="1350" w:hanging="720"/>
        <w:rPr>
          <w:rFonts w:cs="Arial"/>
          <w:sz w:val="24"/>
          <w:szCs w:val="24"/>
        </w:rPr>
      </w:pPr>
      <w:r>
        <w:rPr>
          <w:rFonts w:cs="Arial"/>
          <w:b/>
          <w:sz w:val="24"/>
          <w:szCs w:val="24"/>
        </w:rPr>
        <w:t xml:space="preserve">Updates </w:t>
      </w:r>
    </w:p>
    <w:p w14:paraId="6E51A0DD" w14:textId="7CBCBED2" w:rsidR="00DF7552" w:rsidRDefault="00DF7552" w:rsidP="00DF7552">
      <w:pPr>
        <w:pStyle w:val="ListParagraph"/>
        <w:numPr>
          <w:ilvl w:val="2"/>
          <w:numId w:val="3"/>
        </w:numPr>
        <w:rPr>
          <w:rFonts w:cs="Arial"/>
          <w:sz w:val="24"/>
          <w:szCs w:val="24"/>
        </w:rPr>
      </w:pPr>
      <w:r>
        <w:rPr>
          <w:rFonts w:cs="Arial"/>
          <w:sz w:val="24"/>
          <w:szCs w:val="24"/>
        </w:rPr>
        <w:t>ACCA Enrollment was shared – enrollment has increased significantly over the past year. Recruitment for the next academic year will being soon.</w:t>
      </w:r>
    </w:p>
    <w:p w14:paraId="062E539E" w14:textId="4FBA6D84" w:rsidR="00DF7552" w:rsidRDefault="00DF7552" w:rsidP="00DF7552">
      <w:pPr>
        <w:pStyle w:val="ListParagraph"/>
        <w:numPr>
          <w:ilvl w:val="2"/>
          <w:numId w:val="3"/>
        </w:numPr>
        <w:rPr>
          <w:rFonts w:cs="Arial"/>
          <w:sz w:val="24"/>
          <w:szCs w:val="24"/>
        </w:rPr>
      </w:pPr>
      <w:r>
        <w:rPr>
          <w:rFonts w:cs="Arial"/>
          <w:sz w:val="24"/>
          <w:szCs w:val="24"/>
        </w:rPr>
        <w:t xml:space="preserve">ACCA Strategic Plan was shared </w:t>
      </w:r>
    </w:p>
    <w:p w14:paraId="3E083E64" w14:textId="66678A97" w:rsidR="00DF7552" w:rsidRDefault="00DF7552" w:rsidP="00DF7552">
      <w:pPr>
        <w:pStyle w:val="ListParagraph"/>
        <w:numPr>
          <w:ilvl w:val="2"/>
          <w:numId w:val="3"/>
        </w:numPr>
        <w:rPr>
          <w:rFonts w:cs="Arial"/>
          <w:sz w:val="24"/>
          <w:szCs w:val="24"/>
        </w:rPr>
      </w:pPr>
      <w:r>
        <w:rPr>
          <w:rFonts w:cs="Arial"/>
          <w:sz w:val="24"/>
          <w:szCs w:val="24"/>
        </w:rPr>
        <w:t xml:space="preserve">End of Pathway Assessment – results were shared for the students 70% completed the assessment. Measures will be put in place to encourage all students to complete the assessment in the upcoming year. </w:t>
      </w:r>
    </w:p>
    <w:p w14:paraId="688053FD" w14:textId="17FBB793" w:rsidR="00DF7552" w:rsidRDefault="00DF7552" w:rsidP="00DF7552">
      <w:pPr>
        <w:pStyle w:val="ListParagraph"/>
        <w:numPr>
          <w:ilvl w:val="2"/>
          <w:numId w:val="3"/>
        </w:numPr>
        <w:rPr>
          <w:rFonts w:cs="Arial"/>
          <w:sz w:val="24"/>
          <w:szCs w:val="24"/>
        </w:rPr>
      </w:pPr>
      <w:r>
        <w:rPr>
          <w:rFonts w:cs="Arial"/>
          <w:sz w:val="24"/>
          <w:szCs w:val="24"/>
        </w:rPr>
        <w:t xml:space="preserve">Upcoming Events </w:t>
      </w:r>
    </w:p>
    <w:p w14:paraId="2EBE367B" w14:textId="022A8591" w:rsidR="00DF7552" w:rsidRDefault="00DF7552" w:rsidP="00DF7552">
      <w:pPr>
        <w:pStyle w:val="ListParagraph"/>
        <w:numPr>
          <w:ilvl w:val="3"/>
          <w:numId w:val="3"/>
        </w:numPr>
        <w:rPr>
          <w:rFonts w:cs="Arial"/>
          <w:sz w:val="24"/>
          <w:szCs w:val="24"/>
        </w:rPr>
      </w:pPr>
      <w:r>
        <w:rPr>
          <w:rFonts w:cs="Arial"/>
          <w:sz w:val="24"/>
          <w:szCs w:val="24"/>
        </w:rPr>
        <w:t>Partnership Kickoff 9/23/2022 @10am</w:t>
      </w:r>
    </w:p>
    <w:p w14:paraId="3452AA8C" w14:textId="267DBB86" w:rsidR="00DF7552" w:rsidRDefault="00DF7552" w:rsidP="00DF7552">
      <w:pPr>
        <w:pStyle w:val="ListParagraph"/>
        <w:numPr>
          <w:ilvl w:val="3"/>
          <w:numId w:val="3"/>
        </w:numPr>
        <w:rPr>
          <w:rFonts w:cs="Arial"/>
          <w:sz w:val="24"/>
          <w:szCs w:val="24"/>
        </w:rPr>
      </w:pPr>
      <w:r>
        <w:rPr>
          <w:rFonts w:cs="Arial"/>
          <w:sz w:val="24"/>
          <w:szCs w:val="24"/>
        </w:rPr>
        <w:t>Lieutenant Governor’s Business and Education Summit 9/29/2022 &amp; 9/30/2022 (Board members invited to attend)</w:t>
      </w:r>
    </w:p>
    <w:p w14:paraId="59F0B4C9" w14:textId="7EB7C287" w:rsidR="00DF7552" w:rsidRPr="00DF7552" w:rsidRDefault="00DF7552" w:rsidP="00DF7552">
      <w:pPr>
        <w:pStyle w:val="ListParagraph"/>
        <w:numPr>
          <w:ilvl w:val="3"/>
          <w:numId w:val="3"/>
        </w:numPr>
        <w:rPr>
          <w:rFonts w:cs="Arial"/>
          <w:sz w:val="24"/>
          <w:szCs w:val="24"/>
        </w:rPr>
      </w:pPr>
      <w:r>
        <w:rPr>
          <w:rFonts w:cs="Arial"/>
          <w:sz w:val="24"/>
          <w:szCs w:val="24"/>
        </w:rPr>
        <w:t>Student Recruitment 11/3/2022 &amp; 1/10/2023 @4pm</w:t>
      </w:r>
    </w:p>
    <w:p w14:paraId="2CA7C8FB" w14:textId="60C335AB" w:rsidR="00DF7552" w:rsidRDefault="00DF7552" w:rsidP="00DF7552">
      <w:pPr>
        <w:pStyle w:val="ListParagraph"/>
        <w:numPr>
          <w:ilvl w:val="3"/>
          <w:numId w:val="3"/>
        </w:numPr>
        <w:rPr>
          <w:rFonts w:cs="Arial"/>
          <w:sz w:val="24"/>
          <w:szCs w:val="24"/>
        </w:rPr>
      </w:pPr>
      <w:r>
        <w:rPr>
          <w:rFonts w:cs="Arial"/>
          <w:sz w:val="24"/>
          <w:szCs w:val="24"/>
        </w:rPr>
        <w:t>ACCA Current Student Celebrations – Celebrating ACCA Scholars</w:t>
      </w:r>
    </w:p>
    <w:p w14:paraId="3BEEBE42" w14:textId="4B0C4778" w:rsidR="00DF7552" w:rsidRDefault="00DF7552" w:rsidP="00DF7552">
      <w:pPr>
        <w:pStyle w:val="ListParagraph"/>
        <w:numPr>
          <w:ilvl w:val="4"/>
          <w:numId w:val="3"/>
        </w:numPr>
        <w:rPr>
          <w:rFonts w:cs="Arial"/>
          <w:sz w:val="24"/>
          <w:szCs w:val="24"/>
        </w:rPr>
      </w:pPr>
      <w:r>
        <w:rPr>
          <w:rFonts w:cs="Arial"/>
          <w:sz w:val="24"/>
          <w:szCs w:val="24"/>
        </w:rPr>
        <w:t>10/21/2022 &amp; 1/13/2023 &amp; 3/17/2023 &amp; 5/12/2023</w:t>
      </w:r>
    </w:p>
    <w:p w14:paraId="661C0EB0" w14:textId="5B1EFD12" w:rsidR="00DF7552" w:rsidRDefault="00DF7552" w:rsidP="00DF7552">
      <w:pPr>
        <w:pStyle w:val="ListParagraph"/>
        <w:numPr>
          <w:ilvl w:val="3"/>
          <w:numId w:val="3"/>
        </w:numPr>
        <w:rPr>
          <w:rFonts w:cs="Arial"/>
          <w:sz w:val="24"/>
          <w:szCs w:val="24"/>
        </w:rPr>
      </w:pPr>
      <w:r>
        <w:rPr>
          <w:rFonts w:cs="Arial"/>
          <w:sz w:val="24"/>
          <w:szCs w:val="24"/>
        </w:rPr>
        <w:t>Career Fair 5/3/2023</w:t>
      </w:r>
    </w:p>
    <w:p w14:paraId="4EDF8E7A" w14:textId="3B50828C" w:rsidR="00DF7552" w:rsidRDefault="00DF7552" w:rsidP="00DF7552">
      <w:pPr>
        <w:pStyle w:val="ListParagraph"/>
        <w:numPr>
          <w:ilvl w:val="2"/>
          <w:numId w:val="3"/>
        </w:numPr>
        <w:rPr>
          <w:rFonts w:cs="Arial"/>
          <w:sz w:val="24"/>
          <w:szCs w:val="24"/>
        </w:rPr>
      </w:pPr>
      <w:r>
        <w:rPr>
          <w:rFonts w:cs="Arial"/>
          <w:sz w:val="24"/>
          <w:szCs w:val="24"/>
        </w:rPr>
        <w:t>Good News</w:t>
      </w:r>
    </w:p>
    <w:p w14:paraId="1AAD16CB" w14:textId="236657EA" w:rsidR="00DF7552" w:rsidRDefault="00DF7552" w:rsidP="00DF7552">
      <w:pPr>
        <w:pStyle w:val="ListParagraph"/>
        <w:numPr>
          <w:ilvl w:val="3"/>
          <w:numId w:val="3"/>
        </w:numPr>
        <w:rPr>
          <w:rFonts w:cs="Arial"/>
          <w:sz w:val="24"/>
          <w:szCs w:val="24"/>
        </w:rPr>
      </w:pPr>
      <w:r>
        <w:rPr>
          <w:rFonts w:cs="Arial"/>
          <w:sz w:val="24"/>
          <w:szCs w:val="24"/>
        </w:rPr>
        <w:t xml:space="preserve">Our instructors, counselors and </w:t>
      </w:r>
    </w:p>
    <w:p w14:paraId="6D3D35F8" w14:textId="461BEA53" w:rsidR="00DF7552" w:rsidRPr="00DF7552" w:rsidRDefault="00DF7552" w:rsidP="00DF7552">
      <w:pPr>
        <w:pStyle w:val="ListParagraph"/>
        <w:numPr>
          <w:ilvl w:val="2"/>
          <w:numId w:val="3"/>
        </w:numPr>
        <w:rPr>
          <w:rFonts w:cs="Arial"/>
          <w:sz w:val="24"/>
          <w:szCs w:val="24"/>
        </w:rPr>
      </w:pPr>
      <w:r>
        <w:rPr>
          <w:rFonts w:cs="Arial"/>
          <w:sz w:val="24"/>
          <w:szCs w:val="24"/>
        </w:rPr>
        <w:t xml:space="preserve">Upcoming Board Meetings – a calendar invitation for all meetings has been sent to board members. </w:t>
      </w:r>
    </w:p>
    <w:p w14:paraId="7D87096B" w14:textId="155C4ED7" w:rsidR="002E661E" w:rsidRDefault="002E661E" w:rsidP="006B264D">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64C3D3F3" w14:textId="0B15CA00" w:rsidR="008C00AD" w:rsidRPr="00DF7552" w:rsidRDefault="00045614" w:rsidP="008C00AD">
      <w:pPr>
        <w:pStyle w:val="ListParagraph"/>
        <w:numPr>
          <w:ilvl w:val="1"/>
          <w:numId w:val="3"/>
        </w:numPr>
        <w:rPr>
          <w:rFonts w:cs="Arial"/>
          <w:bCs/>
          <w:color w:val="0083A9" w:themeColor="accent1"/>
          <w:sz w:val="24"/>
          <w:szCs w:val="24"/>
        </w:rPr>
      </w:pPr>
      <w:r w:rsidRPr="00DF7552">
        <w:rPr>
          <w:rFonts w:cs="Arial"/>
          <w:bCs/>
          <w:color w:val="0083A9" w:themeColor="accent1"/>
          <w:sz w:val="24"/>
          <w:szCs w:val="24"/>
        </w:rPr>
        <w:t>All new board members should participate in new member training/orientation</w:t>
      </w:r>
      <w:r w:rsidR="008C00AD" w:rsidRPr="00DF7552">
        <w:rPr>
          <w:rFonts w:cs="Arial"/>
          <w:bCs/>
          <w:color w:val="0083A9" w:themeColor="accent1"/>
          <w:sz w:val="24"/>
          <w:szCs w:val="24"/>
        </w:rPr>
        <w:t xml:space="preserve"> </w:t>
      </w:r>
    </w:p>
    <w:p w14:paraId="5DF32463" w14:textId="680ACD88" w:rsidR="00DF7552" w:rsidRPr="00DF7552" w:rsidRDefault="00DF7552" w:rsidP="00DF7552">
      <w:pPr>
        <w:pStyle w:val="ListParagraph"/>
        <w:numPr>
          <w:ilvl w:val="2"/>
          <w:numId w:val="3"/>
        </w:numPr>
        <w:rPr>
          <w:rFonts w:cs="Arial"/>
          <w:bCs/>
          <w:sz w:val="24"/>
          <w:szCs w:val="24"/>
        </w:rPr>
      </w:pPr>
      <w:r w:rsidRPr="00DF7552">
        <w:rPr>
          <w:rFonts w:cs="Arial"/>
          <w:bCs/>
          <w:sz w:val="24"/>
          <w:szCs w:val="24"/>
        </w:rPr>
        <w:t>Atlanta Technical College Commencement will be held on Saturday May 13, 2022,</w:t>
      </w:r>
      <w:r>
        <w:rPr>
          <w:rFonts w:cs="Arial"/>
          <w:bCs/>
          <w:sz w:val="24"/>
          <w:szCs w:val="24"/>
        </w:rPr>
        <w:t xml:space="preserve"> all board member and eligible dual enrollment students are invited to participate. </w:t>
      </w:r>
    </w:p>
    <w:p w14:paraId="7A517EBA" w14:textId="7FCF46B9" w:rsidR="00111306" w:rsidRDefault="002E661E" w:rsidP="006B264D">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1EB4D0FD" w:rsidR="00111306" w:rsidRPr="00484306" w:rsidRDefault="00111306" w:rsidP="00111306">
      <w:pPr>
        <w:pStyle w:val="ListParagraph"/>
        <w:ind w:left="1080"/>
        <w:rPr>
          <w:rFonts w:cs="Arial"/>
          <w:sz w:val="24"/>
          <w:szCs w:val="24"/>
        </w:rPr>
      </w:pPr>
      <w:r w:rsidRPr="00484306">
        <w:rPr>
          <w:rFonts w:cs="Arial"/>
          <w:sz w:val="24"/>
          <w:szCs w:val="24"/>
        </w:rPr>
        <w:t>Motion made by:</w:t>
      </w:r>
      <w:r w:rsidR="00DF7552">
        <w:rPr>
          <w:rFonts w:cs="Arial"/>
          <w:sz w:val="24"/>
          <w:szCs w:val="24"/>
        </w:rPr>
        <w:t xml:space="preserve"> </w:t>
      </w:r>
      <w:r w:rsidR="00DF7552" w:rsidRPr="00DF7552">
        <w:rPr>
          <w:rFonts w:cs="Arial"/>
          <w:color w:val="0083A9" w:themeColor="accent1"/>
          <w:sz w:val="24"/>
          <w:szCs w:val="24"/>
        </w:rPr>
        <w:t>Caroline Angelo</w:t>
      </w:r>
      <w:r w:rsidRPr="00484306">
        <w:rPr>
          <w:rFonts w:cs="Arial"/>
          <w:sz w:val="24"/>
          <w:szCs w:val="24"/>
        </w:rPr>
        <w:t xml:space="preserve">; Seconded by: </w:t>
      </w:r>
      <w:r w:rsidR="00400CD1">
        <w:rPr>
          <w:rFonts w:cs="Arial"/>
          <w:color w:val="0083A9" w:themeColor="accent1"/>
          <w:sz w:val="24"/>
          <w:szCs w:val="24"/>
        </w:rPr>
        <w:t xml:space="preserve"> </w:t>
      </w:r>
      <w:r w:rsidR="00DF7552">
        <w:rPr>
          <w:rFonts w:cs="Arial"/>
          <w:color w:val="0083A9" w:themeColor="accent1"/>
          <w:sz w:val="24"/>
          <w:szCs w:val="24"/>
        </w:rPr>
        <w:t>Patricia Horton</w:t>
      </w:r>
    </w:p>
    <w:p w14:paraId="0CCE215A" w14:textId="3981D2A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F7552" w:rsidRPr="00E132AA">
        <w:rPr>
          <w:rFonts w:cs="Arial"/>
          <w:color w:val="0083A9" w:themeColor="accent1"/>
          <w:sz w:val="24"/>
          <w:szCs w:val="24"/>
        </w:rPr>
        <w:t>All</w:t>
      </w:r>
    </w:p>
    <w:p w14:paraId="5AE22E38" w14:textId="147FC49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F7552" w:rsidRPr="00E132AA">
        <w:rPr>
          <w:rFonts w:cs="Arial"/>
          <w:color w:val="0083A9" w:themeColor="accent1"/>
          <w:sz w:val="24"/>
          <w:szCs w:val="24"/>
        </w:rPr>
        <w:t>None</w:t>
      </w:r>
      <w:r w:rsidR="00400CD1">
        <w:rPr>
          <w:rFonts w:cs="Arial"/>
          <w:sz w:val="24"/>
          <w:szCs w:val="24"/>
        </w:rPr>
        <w:tab/>
      </w:r>
    </w:p>
    <w:p w14:paraId="321400D9" w14:textId="1CA22D8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F7552" w:rsidRPr="00E132AA">
        <w:rPr>
          <w:rFonts w:cs="Arial"/>
          <w:color w:val="0083A9" w:themeColor="accent1"/>
          <w:sz w:val="24"/>
          <w:szCs w:val="24"/>
        </w:rPr>
        <w:t>None</w:t>
      </w:r>
    </w:p>
    <w:p w14:paraId="437599F6" w14:textId="6990AC8A" w:rsidR="00CC08A3" w:rsidRDefault="00111306" w:rsidP="00CC08A3">
      <w:pPr>
        <w:pStyle w:val="ListParagraph"/>
        <w:ind w:left="1080"/>
        <w:rPr>
          <w:rFonts w:cs="Arial"/>
          <w:color w:val="0083A9" w:themeColor="accent1"/>
          <w:sz w:val="24"/>
          <w:szCs w:val="24"/>
        </w:rPr>
      </w:pPr>
      <w:r w:rsidRPr="00484306">
        <w:rPr>
          <w:rFonts w:cs="Arial"/>
          <w:b/>
          <w:sz w:val="24"/>
          <w:szCs w:val="24"/>
        </w:rPr>
        <w:t>Motion</w:t>
      </w:r>
      <w:r w:rsidR="00DF7552">
        <w:rPr>
          <w:rFonts w:cs="Arial"/>
          <w:b/>
          <w:sz w:val="24"/>
          <w:szCs w:val="24"/>
        </w:rPr>
        <w:t xml:space="preserve">: </w:t>
      </w:r>
      <w:r w:rsidRPr="00DF7552">
        <w:rPr>
          <w:rFonts w:cs="Arial"/>
          <w:bCs/>
          <w:color w:val="0070C0"/>
          <w:sz w:val="24"/>
          <w:szCs w:val="24"/>
        </w:rPr>
        <w:t xml:space="preserve"> </w:t>
      </w:r>
      <w:r w:rsidR="00DF7552" w:rsidRPr="00DF7552">
        <w:rPr>
          <w:rFonts w:cs="Arial"/>
          <w:bCs/>
          <w:color w:val="0083A9" w:themeColor="accent1"/>
          <w:sz w:val="24"/>
          <w:szCs w:val="24"/>
        </w:rPr>
        <w:t>Passes</w:t>
      </w:r>
    </w:p>
    <w:p w14:paraId="0B73AACA" w14:textId="3421055C" w:rsidR="00111306" w:rsidRPr="00DF7552" w:rsidRDefault="00111306" w:rsidP="00CC08A3">
      <w:pPr>
        <w:rPr>
          <w:rFonts w:cs="Arial"/>
          <w:bCs/>
          <w:color w:val="0083A9" w:themeColor="accent1"/>
          <w:sz w:val="24"/>
          <w:szCs w:val="24"/>
        </w:rPr>
      </w:pPr>
      <w:r w:rsidRPr="00CC08A3">
        <w:rPr>
          <w:rFonts w:cs="Arial"/>
          <w:b/>
          <w:sz w:val="24"/>
          <w:szCs w:val="24"/>
        </w:rPr>
        <w:t xml:space="preserve">ADJOURNED AT </w:t>
      </w:r>
      <w:r w:rsidR="00DF7552" w:rsidRPr="00DF7552">
        <w:rPr>
          <w:rFonts w:cs="Arial"/>
          <w:bCs/>
          <w:color w:val="0083A9" w:themeColor="accent1"/>
          <w:sz w:val="24"/>
          <w:szCs w:val="24"/>
        </w:rPr>
        <w:t>4:41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3CFC780A"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397E38">
        <w:rPr>
          <w:rFonts w:cs="Arial"/>
          <w:color w:val="0083A9" w:themeColor="accent1"/>
          <w:sz w:val="24"/>
          <w:szCs w:val="24"/>
        </w:rPr>
        <w:t>Niya Eady</w:t>
      </w:r>
    </w:p>
    <w:p w14:paraId="35316D67" w14:textId="54B34A52" w:rsidR="004735FC" w:rsidRPr="004735FC" w:rsidRDefault="004735FC" w:rsidP="00951DC1">
      <w:pPr>
        <w:spacing w:after="0"/>
        <w:rPr>
          <w:rFonts w:cs="Arial"/>
          <w:sz w:val="24"/>
          <w:szCs w:val="24"/>
          <w:u w:val="single"/>
        </w:rPr>
      </w:pPr>
      <w:r w:rsidRPr="004735FC">
        <w:rPr>
          <w:rFonts w:cs="Arial"/>
          <w:b/>
          <w:sz w:val="24"/>
          <w:szCs w:val="24"/>
        </w:rPr>
        <w:t>Position:</w:t>
      </w:r>
      <w:r w:rsidR="008C5C5C">
        <w:rPr>
          <w:rFonts w:cs="Arial"/>
          <w:b/>
          <w:sz w:val="24"/>
          <w:szCs w:val="24"/>
        </w:rPr>
        <w:t xml:space="preserve"> </w:t>
      </w:r>
      <w:r w:rsidR="008C5C5C" w:rsidRPr="00045614">
        <w:rPr>
          <w:rFonts w:cs="Arial"/>
          <w:bCs/>
          <w:color w:val="00617E" w:themeColor="accent1" w:themeShade="BF"/>
          <w:sz w:val="24"/>
          <w:szCs w:val="24"/>
        </w:rPr>
        <w:t>Acting</w:t>
      </w:r>
      <w:r w:rsidRPr="004735FC">
        <w:rPr>
          <w:rFonts w:cs="Arial"/>
          <w:sz w:val="24"/>
          <w:szCs w:val="24"/>
          <w:u w:val="single"/>
        </w:rPr>
        <w:t xml:space="preserve"> </w:t>
      </w:r>
      <w:r w:rsidR="00397E38">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F978C" w14:textId="77777777" w:rsidR="007523CC" w:rsidRDefault="007523CC" w:rsidP="00333C97">
      <w:pPr>
        <w:spacing w:after="0" w:line="240" w:lineRule="auto"/>
      </w:pPr>
      <w:r>
        <w:separator/>
      </w:r>
    </w:p>
  </w:endnote>
  <w:endnote w:type="continuationSeparator" w:id="0">
    <w:p w14:paraId="4DA51D08" w14:textId="77777777" w:rsidR="007523CC" w:rsidRDefault="007523C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0A00DAB3"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7B4EE8">
      <w:rPr>
        <w:noProof/>
        <w:sz w:val="18"/>
        <w:szCs w:val="18"/>
      </w:rPr>
      <w:t>9/8/2022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3850" w14:textId="77777777" w:rsidR="007523CC" w:rsidRDefault="007523CC" w:rsidP="00333C97">
      <w:pPr>
        <w:spacing w:after="0" w:line="240" w:lineRule="auto"/>
      </w:pPr>
      <w:r>
        <w:separator/>
      </w:r>
    </w:p>
  </w:footnote>
  <w:footnote w:type="continuationSeparator" w:id="0">
    <w:p w14:paraId="2C48D299" w14:textId="77777777" w:rsidR="007523CC" w:rsidRDefault="007523C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74865" w14:textId="2DAC4BC1"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5E1AB0B3" w14:textId="5D06EFA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w:t>
    </w:r>
    <w:r w:rsidR="006B264D">
      <w:rPr>
        <w:rFonts w:ascii="Arial Black" w:hAnsi="Arial Black"/>
        <w:b/>
        <w:color w:val="D47B22" w:themeColor="accent2"/>
        <w:sz w:val="36"/>
        <w:szCs w:val="36"/>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129DC"/>
    <w:multiLevelType w:val="hybridMultilevel"/>
    <w:tmpl w:val="4E40618E"/>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C2123C"/>
    <w:multiLevelType w:val="hybridMultilevel"/>
    <w:tmpl w:val="168074DE"/>
    <w:lvl w:ilvl="0" w:tplc="5C82819A">
      <w:start w:val="3"/>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70AA"/>
    <w:rsid w:val="00045614"/>
    <w:rsid w:val="001059CD"/>
    <w:rsid w:val="00111306"/>
    <w:rsid w:val="0013374C"/>
    <w:rsid w:val="00172FED"/>
    <w:rsid w:val="00190863"/>
    <w:rsid w:val="001D57C3"/>
    <w:rsid w:val="001E0227"/>
    <w:rsid w:val="0024684D"/>
    <w:rsid w:val="002856E6"/>
    <w:rsid w:val="002E661E"/>
    <w:rsid w:val="002F7B20"/>
    <w:rsid w:val="00301E12"/>
    <w:rsid w:val="00333C97"/>
    <w:rsid w:val="00371558"/>
    <w:rsid w:val="00397E38"/>
    <w:rsid w:val="003C5368"/>
    <w:rsid w:val="00400CD1"/>
    <w:rsid w:val="004473F9"/>
    <w:rsid w:val="004735FC"/>
    <w:rsid w:val="00480E5E"/>
    <w:rsid w:val="00484306"/>
    <w:rsid w:val="004E7CC2"/>
    <w:rsid w:val="004F19E6"/>
    <w:rsid w:val="00563E50"/>
    <w:rsid w:val="005A59D7"/>
    <w:rsid w:val="005C0549"/>
    <w:rsid w:val="005E190C"/>
    <w:rsid w:val="005E7AC0"/>
    <w:rsid w:val="00611CEC"/>
    <w:rsid w:val="00637210"/>
    <w:rsid w:val="00695711"/>
    <w:rsid w:val="006B264D"/>
    <w:rsid w:val="006E7802"/>
    <w:rsid w:val="00721E86"/>
    <w:rsid w:val="007414C3"/>
    <w:rsid w:val="007523CC"/>
    <w:rsid w:val="00753BFE"/>
    <w:rsid w:val="007B4EE8"/>
    <w:rsid w:val="00815855"/>
    <w:rsid w:val="008C00AD"/>
    <w:rsid w:val="008C031A"/>
    <w:rsid w:val="008C5487"/>
    <w:rsid w:val="008C5C5C"/>
    <w:rsid w:val="00922316"/>
    <w:rsid w:val="009413D8"/>
    <w:rsid w:val="00951DC1"/>
    <w:rsid w:val="00951E4D"/>
    <w:rsid w:val="009A3327"/>
    <w:rsid w:val="009E7F40"/>
    <w:rsid w:val="00A0413B"/>
    <w:rsid w:val="00A47D9D"/>
    <w:rsid w:val="00A85B26"/>
    <w:rsid w:val="00AE290D"/>
    <w:rsid w:val="00AF7DB7"/>
    <w:rsid w:val="00B047F5"/>
    <w:rsid w:val="00B2238E"/>
    <w:rsid w:val="00B4244D"/>
    <w:rsid w:val="00B42F38"/>
    <w:rsid w:val="00B42F63"/>
    <w:rsid w:val="00B5602B"/>
    <w:rsid w:val="00BE33D0"/>
    <w:rsid w:val="00C25B0C"/>
    <w:rsid w:val="00CA6EAA"/>
    <w:rsid w:val="00CC08A3"/>
    <w:rsid w:val="00CF28C4"/>
    <w:rsid w:val="00D83D12"/>
    <w:rsid w:val="00DF7552"/>
    <w:rsid w:val="00E132AA"/>
    <w:rsid w:val="00E175EB"/>
    <w:rsid w:val="00E55A0A"/>
    <w:rsid w:val="00ED0858"/>
    <w:rsid w:val="00EF4534"/>
    <w:rsid w:val="00F117E5"/>
    <w:rsid w:val="00F371DD"/>
    <w:rsid w:val="00F4023D"/>
    <w:rsid w:val="00F533E4"/>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Eady, Niya</cp:lastModifiedBy>
  <cp:revision>2</cp:revision>
  <dcterms:created xsi:type="dcterms:W3CDTF">2022-09-08T21:07:00Z</dcterms:created>
  <dcterms:modified xsi:type="dcterms:W3CDTF">2022-09-08T21:07:00Z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